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84862" w:rsidRDefault="00284862">
      <w:pPr>
        <w:tabs>
          <w:tab w:val="left" w:pos="6300"/>
        </w:tabs>
        <w:snapToGrid w:val="0"/>
        <w:spacing w:line="300" w:lineRule="auto"/>
        <w:rPr>
          <w:rFonts w:ascii="宋体" w:hAnsi="宋体" w:cs="宋体"/>
          <w:color w:val="000000"/>
          <w:w w:val="80"/>
          <w:sz w:val="44"/>
          <w:szCs w:val="44"/>
        </w:rPr>
      </w:pPr>
      <w:bookmarkStart w:id="0" w:name="_GoBack"/>
      <w:bookmarkEnd w:id="0"/>
    </w:p>
    <w:p w:rsidR="00284862" w:rsidRDefault="00284862">
      <w:pPr>
        <w:tabs>
          <w:tab w:val="left" w:pos="6300"/>
        </w:tabs>
        <w:snapToGrid w:val="0"/>
        <w:spacing w:line="300" w:lineRule="auto"/>
        <w:jc w:val="center"/>
        <w:rPr>
          <w:rFonts w:ascii="宋体" w:hAnsi="宋体" w:cs="宋体"/>
          <w:b/>
          <w:sz w:val="44"/>
          <w:szCs w:val="44"/>
        </w:rPr>
      </w:pPr>
    </w:p>
    <w:p w:rsidR="00F77BA1" w:rsidRDefault="00E33AA8">
      <w:pPr>
        <w:tabs>
          <w:tab w:val="left" w:pos="6300"/>
        </w:tabs>
        <w:snapToGrid w:val="0"/>
        <w:spacing w:line="300" w:lineRule="auto"/>
        <w:jc w:val="center"/>
        <w:rPr>
          <w:rFonts w:ascii="宋体" w:hAnsi="宋体" w:cs="宋体"/>
          <w:b/>
          <w:sz w:val="44"/>
          <w:szCs w:val="44"/>
        </w:rPr>
      </w:pPr>
      <w:r w:rsidRPr="00E33AA8">
        <w:rPr>
          <w:rFonts w:ascii="宋体" w:hAnsi="宋体" w:cs="宋体" w:hint="eastAsia"/>
          <w:b/>
          <w:sz w:val="44"/>
          <w:szCs w:val="44"/>
        </w:rPr>
        <w:t>中共南通市委党校图书管理知识服务平台项目</w:t>
      </w:r>
    </w:p>
    <w:p w:rsidR="00284862" w:rsidRDefault="00284862">
      <w:pPr>
        <w:tabs>
          <w:tab w:val="left" w:pos="6300"/>
        </w:tabs>
        <w:snapToGrid w:val="0"/>
        <w:spacing w:line="300" w:lineRule="auto"/>
        <w:jc w:val="center"/>
        <w:rPr>
          <w:rFonts w:ascii="宋体" w:hAnsi="宋体" w:cs="宋体"/>
          <w:b/>
          <w:w w:val="80"/>
          <w:sz w:val="96"/>
          <w:szCs w:val="96"/>
        </w:rPr>
      </w:pPr>
    </w:p>
    <w:p w:rsidR="00284862" w:rsidRDefault="00284862">
      <w:pPr>
        <w:tabs>
          <w:tab w:val="left" w:pos="6300"/>
        </w:tabs>
        <w:snapToGrid w:val="0"/>
        <w:spacing w:line="300" w:lineRule="auto"/>
        <w:jc w:val="center"/>
        <w:rPr>
          <w:rFonts w:ascii="宋体" w:hAnsi="宋体" w:cs="宋体"/>
          <w:b/>
          <w:color w:val="000000"/>
          <w:w w:val="80"/>
          <w:sz w:val="96"/>
          <w:szCs w:val="96"/>
        </w:rPr>
      </w:pPr>
    </w:p>
    <w:p w:rsidR="00284862" w:rsidRDefault="00284862">
      <w:pPr>
        <w:tabs>
          <w:tab w:val="left" w:pos="6300"/>
        </w:tabs>
        <w:snapToGrid w:val="0"/>
        <w:spacing w:line="300" w:lineRule="auto"/>
        <w:jc w:val="center"/>
        <w:rPr>
          <w:rFonts w:ascii="宋体" w:hAnsi="宋体" w:cs="宋体"/>
          <w:b/>
          <w:color w:val="000000"/>
          <w:w w:val="80"/>
          <w:sz w:val="96"/>
          <w:szCs w:val="96"/>
        </w:rPr>
      </w:pPr>
      <w:r>
        <w:rPr>
          <w:rFonts w:ascii="宋体" w:hAnsi="宋体" w:cs="宋体" w:hint="eastAsia"/>
          <w:b/>
          <w:color w:val="000000"/>
          <w:w w:val="80"/>
          <w:sz w:val="96"/>
          <w:szCs w:val="96"/>
        </w:rPr>
        <w:t>政府采购</w:t>
      </w:r>
    </w:p>
    <w:p w:rsidR="00284862" w:rsidRDefault="00284862">
      <w:pPr>
        <w:tabs>
          <w:tab w:val="left" w:pos="6300"/>
        </w:tabs>
        <w:snapToGrid w:val="0"/>
        <w:spacing w:line="300" w:lineRule="auto"/>
        <w:jc w:val="center"/>
        <w:rPr>
          <w:rFonts w:ascii="宋体" w:hAnsi="宋体" w:cs="宋体"/>
          <w:b/>
          <w:color w:val="000000"/>
          <w:w w:val="80"/>
          <w:sz w:val="96"/>
          <w:szCs w:val="96"/>
        </w:rPr>
      </w:pPr>
      <w:r>
        <w:rPr>
          <w:rFonts w:ascii="宋体" w:hAnsi="宋体" w:cs="宋体" w:hint="eastAsia"/>
          <w:b/>
          <w:color w:val="000000"/>
          <w:w w:val="80"/>
          <w:sz w:val="96"/>
          <w:szCs w:val="96"/>
        </w:rPr>
        <w:t>竞争性磋商文件</w:t>
      </w:r>
    </w:p>
    <w:p w:rsidR="00284862" w:rsidRDefault="00284862" w:rsidP="005F437C">
      <w:pPr>
        <w:spacing w:line="360" w:lineRule="auto"/>
        <w:jc w:val="center"/>
        <w:rPr>
          <w:rFonts w:ascii="宋体" w:hAnsi="宋体" w:cs="宋体"/>
          <w:b/>
          <w:color w:val="000000"/>
          <w:sz w:val="44"/>
          <w:szCs w:val="44"/>
        </w:rPr>
      </w:pPr>
    </w:p>
    <w:p w:rsidR="00284862" w:rsidRDefault="00284862">
      <w:pPr>
        <w:snapToGrid w:val="0"/>
        <w:spacing w:line="360" w:lineRule="auto"/>
        <w:rPr>
          <w:rFonts w:ascii="宋体" w:hAnsi="宋体" w:cs="宋体"/>
          <w:b/>
          <w:color w:val="000000"/>
          <w:sz w:val="36"/>
        </w:rPr>
      </w:pPr>
    </w:p>
    <w:p w:rsidR="00284862" w:rsidRDefault="00284862">
      <w:pPr>
        <w:snapToGrid w:val="0"/>
        <w:spacing w:line="360" w:lineRule="auto"/>
        <w:jc w:val="center"/>
        <w:rPr>
          <w:rFonts w:ascii="宋体" w:hAnsi="宋体" w:cs="宋体"/>
          <w:b/>
          <w:sz w:val="36"/>
        </w:rPr>
      </w:pPr>
    </w:p>
    <w:p w:rsidR="00284862" w:rsidRDefault="00284862">
      <w:pPr>
        <w:snapToGrid w:val="0"/>
        <w:spacing w:line="360" w:lineRule="auto"/>
        <w:rPr>
          <w:rFonts w:ascii="宋体" w:hAnsi="宋体" w:cs="宋体"/>
          <w:b/>
          <w:color w:val="000000"/>
          <w:sz w:val="36"/>
        </w:rPr>
      </w:pPr>
    </w:p>
    <w:p w:rsidR="00284862" w:rsidRDefault="00284862">
      <w:pPr>
        <w:snapToGrid w:val="0"/>
        <w:spacing w:line="360" w:lineRule="auto"/>
        <w:rPr>
          <w:rFonts w:ascii="宋体" w:hAnsi="宋体" w:cs="宋体"/>
          <w:b/>
          <w:color w:val="000000"/>
          <w:sz w:val="36"/>
        </w:rPr>
      </w:pPr>
    </w:p>
    <w:p w:rsidR="00284862" w:rsidRDefault="00A223A6">
      <w:pPr>
        <w:adjustRightInd w:val="0"/>
        <w:snapToGrid w:val="0"/>
        <w:spacing w:line="360" w:lineRule="auto"/>
        <w:rPr>
          <w:rFonts w:ascii="宋体" w:hAnsi="宋体" w:cs="宋体"/>
          <w:b/>
          <w:sz w:val="30"/>
          <w:szCs w:val="30"/>
        </w:rPr>
      </w:pPr>
      <w:bookmarkStart w:id="1" w:name="_Toc521201596"/>
      <w:bookmarkStart w:id="2" w:name="_Toc521203417"/>
      <w:bookmarkStart w:id="3" w:name="_Toc8895738"/>
      <w:bookmarkStart w:id="4" w:name="_Toc11499583"/>
      <w:bookmarkStart w:id="5" w:name="_Toc11500279"/>
      <w:bookmarkStart w:id="6" w:name="_Toc11554638"/>
      <w:bookmarkStart w:id="7" w:name="_Toc12670502"/>
      <w:bookmarkStart w:id="8" w:name="_Toc94544743"/>
      <w:bookmarkStart w:id="9" w:name="_Toc94544827"/>
      <w:bookmarkStart w:id="10" w:name="_Toc94585339"/>
      <w:r>
        <w:rPr>
          <w:rFonts w:ascii="宋体" w:hAnsi="宋体" w:cs="宋体" w:hint="eastAsia"/>
          <w:b/>
          <w:sz w:val="30"/>
          <w:szCs w:val="30"/>
        </w:rPr>
        <w:t xml:space="preserve">        </w:t>
      </w:r>
      <w:r w:rsidR="00284862">
        <w:rPr>
          <w:rFonts w:ascii="宋体" w:hAnsi="宋体" w:cs="宋体" w:hint="eastAsia"/>
          <w:b/>
          <w:sz w:val="30"/>
          <w:szCs w:val="30"/>
        </w:rPr>
        <w:t>采购单位：</w:t>
      </w:r>
      <w:r w:rsidR="00E33AA8">
        <w:rPr>
          <w:rFonts w:ascii="宋体" w:hAnsi="宋体" w:cs="宋体" w:hint="eastAsia"/>
          <w:b/>
          <w:sz w:val="30"/>
          <w:szCs w:val="30"/>
        </w:rPr>
        <w:t>中共南通市委党校</w:t>
      </w:r>
    </w:p>
    <w:p w:rsidR="00284862" w:rsidRDefault="00A223A6">
      <w:pPr>
        <w:adjustRightInd w:val="0"/>
        <w:snapToGrid w:val="0"/>
        <w:spacing w:line="360" w:lineRule="auto"/>
        <w:rPr>
          <w:rFonts w:ascii="宋体" w:hAnsi="宋体" w:cs="宋体"/>
          <w:b/>
          <w:sz w:val="30"/>
          <w:szCs w:val="30"/>
        </w:rPr>
      </w:pPr>
      <w:r>
        <w:rPr>
          <w:rFonts w:ascii="宋体" w:hAnsi="宋体" w:cs="宋体" w:hint="eastAsia"/>
          <w:b/>
          <w:sz w:val="30"/>
          <w:szCs w:val="30"/>
        </w:rPr>
        <w:t xml:space="preserve">        </w:t>
      </w:r>
      <w:r w:rsidR="00284862">
        <w:rPr>
          <w:rFonts w:ascii="宋体" w:hAnsi="宋体" w:cs="宋体" w:hint="eastAsia"/>
          <w:b/>
          <w:sz w:val="30"/>
          <w:szCs w:val="30"/>
        </w:rPr>
        <w:t>代理机构：南通新江海建设项目管理咨询有限公司</w:t>
      </w:r>
    </w:p>
    <w:p w:rsidR="00284862" w:rsidRDefault="00284862">
      <w:pPr>
        <w:adjustRightInd w:val="0"/>
        <w:snapToGrid w:val="0"/>
        <w:spacing w:line="360" w:lineRule="auto"/>
        <w:jc w:val="center"/>
        <w:rPr>
          <w:rFonts w:ascii="宋体" w:hAnsi="宋体" w:cs="宋体"/>
          <w:b/>
          <w:sz w:val="30"/>
          <w:szCs w:val="30"/>
        </w:rPr>
      </w:pPr>
      <w:r>
        <w:rPr>
          <w:rFonts w:ascii="宋体" w:hAnsi="宋体" w:cs="宋体" w:hint="eastAsia"/>
          <w:b/>
          <w:sz w:val="30"/>
          <w:szCs w:val="30"/>
        </w:rPr>
        <w:t>二〇一</w:t>
      </w:r>
      <w:r w:rsidR="008B1F99">
        <w:rPr>
          <w:rFonts w:ascii="宋体" w:hAnsi="宋体" w:cs="宋体" w:hint="eastAsia"/>
          <w:b/>
          <w:sz w:val="30"/>
          <w:szCs w:val="30"/>
        </w:rPr>
        <w:t>八</w:t>
      </w:r>
      <w:r>
        <w:rPr>
          <w:rFonts w:ascii="宋体" w:hAnsi="宋体" w:cs="宋体" w:hint="eastAsia"/>
          <w:b/>
          <w:sz w:val="30"/>
          <w:szCs w:val="30"/>
        </w:rPr>
        <w:t>年</w:t>
      </w:r>
      <w:r w:rsidR="00E33AA8">
        <w:rPr>
          <w:rFonts w:ascii="宋体" w:hAnsi="宋体" w:cs="宋体" w:hint="eastAsia"/>
          <w:b/>
          <w:sz w:val="30"/>
          <w:szCs w:val="30"/>
        </w:rPr>
        <w:t>十二</w:t>
      </w:r>
      <w:r>
        <w:rPr>
          <w:rFonts w:ascii="宋体" w:hAnsi="宋体" w:cs="宋体" w:hint="eastAsia"/>
          <w:b/>
          <w:sz w:val="30"/>
          <w:szCs w:val="30"/>
        </w:rPr>
        <w:t>月</w:t>
      </w:r>
      <w:r w:rsidR="00E33AA8">
        <w:rPr>
          <w:rFonts w:ascii="宋体" w:hAnsi="宋体" w:cs="宋体" w:hint="eastAsia"/>
          <w:b/>
          <w:sz w:val="30"/>
          <w:szCs w:val="30"/>
        </w:rPr>
        <w:t>三</w:t>
      </w:r>
      <w:r>
        <w:rPr>
          <w:rFonts w:ascii="宋体" w:hAnsi="宋体" w:cs="宋体" w:hint="eastAsia"/>
          <w:b/>
          <w:sz w:val="30"/>
          <w:szCs w:val="30"/>
        </w:rPr>
        <w:t>日</w:t>
      </w:r>
    </w:p>
    <w:p w:rsidR="00284862" w:rsidRDefault="00284862">
      <w:pPr>
        <w:overflowPunct w:val="0"/>
        <w:rPr>
          <w:rFonts w:ascii="宋体" w:hAnsi="宋体" w:cs="宋体"/>
          <w:b/>
          <w:sz w:val="32"/>
        </w:rPr>
        <w:sectPr w:rsidR="00284862">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13" w:bottom="1134" w:left="1255" w:header="851" w:footer="992" w:gutter="0"/>
          <w:pgNumType w:fmt="numberInDash" w:start="1"/>
          <w:cols w:space="720"/>
          <w:titlePg/>
          <w:docGrid w:linePitch="380" w:charSpace="-5735"/>
        </w:sectPr>
      </w:pPr>
    </w:p>
    <w:p w:rsidR="00284862" w:rsidRDefault="00284862">
      <w:pPr>
        <w:jc w:val="center"/>
        <w:rPr>
          <w:rFonts w:ascii="宋体" w:hAnsi="宋体" w:cs="宋体"/>
          <w:b/>
          <w:sz w:val="44"/>
          <w:szCs w:val="44"/>
        </w:rPr>
        <w:sectPr w:rsidR="00284862">
          <w:type w:val="continuous"/>
          <w:pgSz w:w="11906" w:h="16838"/>
          <w:pgMar w:top="1134" w:right="1134" w:bottom="1134" w:left="1622" w:header="851" w:footer="992" w:gutter="0"/>
          <w:pgNumType w:fmt="numberInDash"/>
          <w:cols w:space="720"/>
          <w:docGrid w:linePitch="312"/>
        </w:sectPr>
      </w:pPr>
    </w:p>
    <w:p w:rsidR="00284862" w:rsidRDefault="00284862">
      <w:pPr>
        <w:jc w:val="center"/>
        <w:rPr>
          <w:rFonts w:ascii="宋体" w:hAnsi="宋体" w:cs="宋体"/>
          <w:b/>
          <w:sz w:val="44"/>
          <w:szCs w:val="44"/>
        </w:rPr>
        <w:sectPr w:rsidR="00284862">
          <w:type w:val="continuous"/>
          <w:pgSz w:w="11906" w:h="16838"/>
          <w:pgMar w:top="1134" w:right="1134" w:bottom="1134" w:left="1622" w:header="851" w:footer="992" w:gutter="0"/>
          <w:pgNumType w:fmt="numberInDash"/>
          <w:cols w:space="720"/>
          <w:docGrid w:linePitch="312"/>
        </w:sectPr>
      </w:pPr>
    </w:p>
    <w:p w:rsidR="00284862" w:rsidRDefault="00284862">
      <w:pPr>
        <w:pStyle w:val="TOC3"/>
        <w:tabs>
          <w:tab w:val="left" w:pos="1050"/>
          <w:tab w:val="right" w:leader="dot" w:pos="9402"/>
        </w:tabs>
        <w:spacing w:line="960" w:lineRule="exact"/>
        <w:ind w:left="0"/>
        <w:jc w:val="center"/>
        <w:outlineLvl w:val="0"/>
        <w:rPr>
          <w:rFonts w:ascii="宋体" w:hAnsi="宋体" w:cs="宋体"/>
          <w:b/>
          <w:i w:val="0"/>
          <w:color w:val="000000"/>
          <w:w w:val="80"/>
          <w:sz w:val="52"/>
          <w:szCs w:val="52"/>
        </w:rPr>
      </w:pPr>
      <w:r>
        <w:rPr>
          <w:rFonts w:ascii="宋体" w:hAnsi="宋体" w:cs="宋体" w:hint="eastAsia"/>
          <w:b/>
          <w:i w:val="0"/>
          <w:color w:val="000000"/>
          <w:w w:val="80"/>
          <w:sz w:val="52"/>
          <w:szCs w:val="52"/>
        </w:rPr>
        <w:br w:type="page"/>
      </w:r>
      <w:r>
        <w:rPr>
          <w:rFonts w:ascii="宋体" w:hAnsi="宋体" w:cs="宋体" w:hint="eastAsia"/>
          <w:b/>
          <w:i w:val="0"/>
          <w:color w:val="000000"/>
          <w:w w:val="80"/>
          <w:sz w:val="52"/>
          <w:szCs w:val="52"/>
        </w:rPr>
        <w:lastRenderedPageBreak/>
        <w:t>目   录</w:t>
      </w:r>
    </w:p>
    <w:p w:rsidR="00284862" w:rsidRDefault="00284862">
      <w:pPr>
        <w:spacing w:line="800" w:lineRule="exact"/>
        <w:jc w:val="center"/>
        <w:rPr>
          <w:rFonts w:ascii="宋体" w:hAnsi="宋体" w:cs="宋体"/>
          <w:b/>
          <w:color w:val="000000"/>
          <w:sz w:val="52"/>
          <w:szCs w:val="52"/>
        </w:rPr>
      </w:pPr>
    </w:p>
    <w:p w:rsidR="00284862" w:rsidRDefault="00284862">
      <w:pPr>
        <w:pStyle w:val="TOC3"/>
        <w:tabs>
          <w:tab w:val="left" w:pos="1050"/>
          <w:tab w:val="right" w:leader="dot" w:pos="9402"/>
        </w:tabs>
        <w:spacing w:line="520" w:lineRule="exact"/>
        <w:ind w:left="0"/>
        <w:rPr>
          <w:rFonts w:ascii="宋体" w:hAnsi="宋体" w:cs="宋体"/>
          <w:i w:val="0"/>
          <w:color w:val="000000"/>
          <w:w w:val="80"/>
          <w:sz w:val="36"/>
          <w:szCs w:val="36"/>
        </w:rPr>
      </w:pPr>
      <w:r>
        <w:rPr>
          <w:rFonts w:ascii="宋体" w:hAnsi="宋体" w:cs="宋体" w:hint="eastAsia"/>
          <w:i w:val="0"/>
          <w:color w:val="000000"/>
          <w:w w:val="80"/>
          <w:sz w:val="36"/>
          <w:szCs w:val="36"/>
        </w:rPr>
        <w:t>第一章       竞争性磋商公告</w:t>
      </w:r>
    </w:p>
    <w:p w:rsidR="00284862" w:rsidRDefault="00284862">
      <w:pPr>
        <w:rPr>
          <w:rFonts w:ascii="宋体" w:hAnsi="宋体" w:cs="宋体"/>
          <w:color w:val="000000"/>
          <w:sz w:val="36"/>
          <w:szCs w:val="36"/>
        </w:rPr>
      </w:pPr>
    </w:p>
    <w:p w:rsidR="00284862" w:rsidRDefault="00284862">
      <w:pPr>
        <w:pStyle w:val="TOC3"/>
        <w:tabs>
          <w:tab w:val="left" w:pos="1050"/>
          <w:tab w:val="right" w:leader="dot" w:pos="9402"/>
        </w:tabs>
        <w:spacing w:line="520" w:lineRule="exact"/>
        <w:ind w:left="0"/>
        <w:rPr>
          <w:rFonts w:ascii="宋体" w:hAnsi="宋体" w:cs="宋体"/>
          <w:i w:val="0"/>
          <w:color w:val="000000"/>
          <w:w w:val="80"/>
          <w:sz w:val="36"/>
          <w:szCs w:val="36"/>
        </w:rPr>
      </w:pPr>
      <w:r>
        <w:rPr>
          <w:rFonts w:ascii="宋体" w:hAnsi="宋体" w:cs="宋体" w:hint="eastAsia"/>
          <w:i w:val="0"/>
          <w:color w:val="000000"/>
          <w:w w:val="80"/>
          <w:sz w:val="36"/>
          <w:szCs w:val="36"/>
        </w:rPr>
        <w:t xml:space="preserve">第二章       </w:t>
      </w:r>
      <w:r w:rsidR="008C2AE7">
        <w:rPr>
          <w:rFonts w:ascii="宋体" w:hAnsi="宋体" w:cs="宋体" w:hint="eastAsia"/>
          <w:i w:val="0"/>
          <w:color w:val="000000"/>
          <w:w w:val="80"/>
          <w:sz w:val="36"/>
          <w:szCs w:val="36"/>
        </w:rPr>
        <w:t>磋商</w:t>
      </w:r>
      <w:r>
        <w:rPr>
          <w:rFonts w:ascii="宋体" w:hAnsi="宋体" w:cs="宋体" w:hint="eastAsia"/>
          <w:i w:val="0"/>
          <w:color w:val="000000"/>
          <w:w w:val="80"/>
          <w:sz w:val="36"/>
          <w:szCs w:val="36"/>
        </w:rPr>
        <w:t>供应商须知</w:t>
      </w:r>
    </w:p>
    <w:p w:rsidR="00284862" w:rsidRDefault="00284862">
      <w:pPr>
        <w:rPr>
          <w:rFonts w:ascii="宋体" w:hAnsi="宋体" w:cs="宋体"/>
          <w:color w:val="000000"/>
          <w:sz w:val="36"/>
          <w:szCs w:val="36"/>
        </w:rPr>
      </w:pPr>
    </w:p>
    <w:p w:rsidR="00284862" w:rsidRDefault="00284862">
      <w:pPr>
        <w:pStyle w:val="TOC3"/>
        <w:tabs>
          <w:tab w:val="left" w:pos="1050"/>
          <w:tab w:val="right" w:leader="dot" w:pos="9402"/>
        </w:tabs>
        <w:spacing w:line="520" w:lineRule="exact"/>
        <w:ind w:left="1"/>
        <w:rPr>
          <w:rFonts w:ascii="宋体" w:hAnsi="宋体" w:cs="宋体"/>
          <w:i w:val="0"/>
          <w:color w:val="000000"/>
          <w:w w:val="80"/>
          <w:sz w:val="36"/>
          <w:szCs w:val="36"/>
        </w:rPr>
      </w:pPr>
      <w:r>
        <w:rPr>
          <w:rFonts w:ascii="宋体" w:hAnsi="宋体" w:cs="宋体" w:hint="eastAsia"/>
          <w:i w:val="0"/>
          <w:color w:val="000000"/>
          <w:w w:val="80"/>
          <w:sz w:val="36"/>
          <w:szCs w:val="36"/>
        </w:rPr>
        <w:t>第三章       项目需求</w:t>
      </w:r>
    </w:p>
    <w:p w:rsidR="00284862" w:rsidRDefault="00284862">
      <w:pPr>
        <w:rPr>
          <w:rFonts w:ascii="宋体" w:hAnsi="宋体" w:cs="宋体"/>
          <w:color w:val="000000"/>
          <w:sz w:val="36"/>
          <w:szCs w:val="36"/>
        </w:rPr>
      </w:pPr>
    </w:p>
    <w:p w:rsidR="00284862" w:rsidRDefault="00284862">
      <w:pPr>
        <w:pStyle w:val="TOC3"/>
        <w:tabs>
          <w:tab w:val="left" w:pos="1050"/>
          <w:tab w:val="right" w:leader="dot" w:pos="9402"/>
        </w:tabs>
        <w:spacing w:line="520" w:lineRule="exact"/>
        <w:ind w:left="0"/>
        <w:rPr>
          <w:rFonts w:ascii="宋体" w:hAnsi="宋体" w:cs="宋体"/>
          <w:i w:val="0"/>
          <w:color w:val="000000"/>
          <w:w w:val="80"/>
          <w:sz w:val="36"/>
          <w:szCs w:val="36"/>
        </w:rPr>
      </w:pPr>
      <w:r>
        <w:rPr>
          <w:rFonts w:ascii="宋体" w:hAnsi="宋体" w:cs="宋体" w:hint="eastAsia"/>
          <w:i w:val="0"/>
          <w:color w:val="000000"/>
          <w:w w:val="80"/>
          <w:sz w:val="36"/>
          <w:szCs w:val="36"/>
        </w:rPr>
        <w:t>第四章       评审方法和程序</w:t>
      </w:r>
    </w:p>
    <w:p w:rsidR="00284862" w:rsidRDefault="00284862">
      <w:pPr>
        <w:rPr>
          <w:rFonts w:ascii="宋体" w:hAnsi="宋体" w:cs="宋体"/>
          <w:i/>
          <w:color w:val="000000"/>
          <w:w w:val="80"/>
          <w:sz w:val="36"/>
          <w:szCs w:val="36"/>
        </w:rPr>
      </w:pPr>
    </w:p>
    <w:p w:rsidR="00284862" w:rsidRDefault="00284862">
      <w:pPr>
        <w:pStyle w:val="TOC3"/>
        <w:numPr>
          <w:ilvl w:val="0"/>
          <w:numId w:val="2"/>
        </w:numPr>
        <w:tabs>
          <w:tab w:val="left" w:pos="1050"/>
          <w:tab w:val="right" w:leader="dot" w:pos="9402"/>
        </w:tabs>
        <w:spacing w:line="520" w:lineRule="exact"/>
        <w:ind w:left="0"/>
        <w:rPr>
          <w:rFonts w:ascii="宋体" w:hAnsi="宋体" w:cs="宋体"/>
          <w:i w:val="0"/>
          <w:iCs/>
          <w:color w:val="000000"/>
          <w:w w:val="80"/>
          <w:sz w:val="36"/>
          <w:szCs w:val="36"/>
        </w:rPr>
      </w:pPr>
      <w:r>
        <w:rPr>
          <w:rFonts w:ascii="宋体" w:hAnsi="宋体" w:cs="宋体" w:hint="eastAsia"/>
          <w:i w:val="0"/>
          <w:iCs/>
          <w:color w:val="000000"/>
          <w:w w:val="80"/>
          <w:sz w:val="36"/>
          <w:szCs w:val="36"/>
        </w:rPr>
        <w:t xml:space="preserve">      合同授予</w:t>
      </w:r>
    </w:p>
    <w:p w:rsidR="00284862" w:rsidRDefault="00284862">
      <w:pPr>
        <w:rPr>
          <w:rFonts w:ascii="宋体" w:hAnsi="宋体" w:cs="宋体"/>
          <w:color w:val="000000"/>
          <w:sz w:val="36"/>
          <w:szCs w:val="36"/>
        </w:rPr>
      </w:pPr>
    </w:p>
    <w:p w:rsidR="00284862" w:rsidRDefault="00284862">
      <w:pPr>
        <w:pStyle w:val="TOC3"/>
        <w:tabs>
          <w:tab w:val="left" w:pos="1050"/>
          <w:tab w:val="right" w:leader="dot" w:pos="9402"/>
        </w:tabs>
        <w:spacing w:line="520" w:lineRule="exact"/>
        <w:ind w:left="0"/>
        <w:rPr>
          <w:rFonts w:ascii="宋体" w:hAnsi="宋体" w:cs="宋体"/>
          <w:i w:val="0"/>
          <w:color w:val="000000"/>
          <w:w w:val="80"/>
          <w:sz w:val="36"/>
          <w:szCs w:val="36"/>
        </w:rPr>
      </w:pPr>
      <w:r>
        <w:rPr>
          <w:rFonts w:ascii="宋体" w:hAnsi="宋体" w:cs="宋体" w:hint="eastAsia"/>
          <w:i w:val="0"/>
          <w:color w:val="000000"/>
          <w:w w:val="80"/>
          <w:sz w:val="36"/>
          <w:szCs w:val="36"/>
        </w:rPr>
        <w:t>第六章       质疑提出和处理</w:t>
      </w:r>
    </w:p>
    <w:p w:rsidR="00284862" w:rsidRDefault="00284862">
      <w:pPr>
        <w:rPr>
          <w:rFonts w:ascii="宋体" w:hAnsi="宋体" w:cs="宋体"/>
          <w:color w:val="000000"/>
          <w:sz w:val="36"/>
          <w:szCs w:val="36"/>
        </w:rPr>
      </w:pPr>
    </w:p>
    <w:p w:rsidR="00284862" w:rsidRDefault="00284862">
      <w:pPr>
        <w:pStyle w:val="TOC3"/>
        <w:tabs>
          <w:tab w:val="left" w:pos="1050"/>
          <w:tab w:val="right" w:leader="dot" w:pos="9402"/>
        </w:tabs>
        <w:spacing w:line="520" w:lineRule="exact"/>
        <w:ind w:left="0"/>
        <w:rPr>
          <w:rFonts w:ascii="宋体" w:hAnsi="宋体" w:cs="宋体"/>
          <w:i w:val="0"/>
          <w:color w:val="000000"/>
          <w:w w:val="80"/>
          <w:sz w:val="36"/>
          <w:szCs w:val="36"/>
        </w:rPr>
      </w:pPr>
      <w:r>
        <w:rPr>
          <w:rFonts w:ascii="宋体" w:hAnsi="宋体" w:cs="宋体" w:hint="eastAsia"/>
          <w:i w:val="0"/>
          <w:color w:val="000000"/>
          <w:w w:val="80"/>
          <w:sz w:val="36"/>
          <w:szCs w:val="36"/>
        </w:rPr>
        <w:t>第七章       响应文件组成及格式</w:t>
      </w:r>
    </w:p>
    <w:p w:rsidR="00284862" w:rsidRDefault="00284862">
      <w:pPr>
        <w:rPr>
          <w:rFonts w:ascii="宋体" w:hAnsi="宋体" w:cs="宋体"/>
          <w:color w:val="000000"/>
          <w:sz w:val="36"/>
          <w:szCs w:val="36"/>
        </w:rPr>
      </w:pPr>
    </w:p>
    <w:p w:rsidR="00284862" w:rsidRDefault="00284862">
      <w:pPr>
        <w:rPr>
          <w:rFonts w:ascii="宋体" w:hAnsi="宋体" w:cs="宋体"/>
          <w:color w:val="000000"/>
          <w:sz w:val="36"/>
          <w:szCs w:val="36"/>
        </w:rPr>
      </w:pPr>
    </w:p>
    <w:p w:rsidR="00284862" w:rsidRDefault="00284862">
      <w:pPr>
        <w:snapToGrid w:val="0"/>
        <w:spacing w:line="360" w:lineRule="auto"/>
        <w:rPr>
          <w:rFonts w:ascii="宋体" w:hAnsi="宋体" w:cs="宋体"/>
          <w:b/>
          <w:color w:val="000000"/>
          <w:szCs w:val="21"/>
        </w:rPr>
      </w:pPr>
      <w:r>
        <w:rPr>
          <w:rFonts w:ascii="宋体" w:hAnsi="宋体" w:cs="宋体" w:hint="eastAsia"/>
          <w:b/>
          <w:color w:val="000000"/>
          <w:szCs w:val="21"/>
        </w:rPr>
        <w:br w:type="page"/>
      </w:r>
      <w:r>
        <w:rPr>
          <w:rFonts w:ascii="宋体" w:hAnsi="宋体" w:cs="宋体" w:hint="eastAsia"/>
          <w:b/>
          <w:color w:val="000000"/>
          <w:szCs w:val="21"/>
        </w:rPr>
        <w:lastRenderedPageBreak/>
        <w:t>尊敬的</w:t>
      </w:r>
      <w:r w:rsidR="008C2AE7">
        <w:rPr>
          <w:rFonts w:ascii="宋体" w:hAnsi="宋体" w:cs="宋体" w:hint="eastAsia"/>
          <w:b/>
          <w:color w:val="000000"/>
          <w:szCs w:val="21"/>
        </w:rPr>
        <w:t>磋商</w:t>
      </w:r>
      <w:r>
        <w:rPr>
          <w:rFonts w:ascii="宋体" w:hAnsi="宋体" w:cs="宋体" w:hint="eastAsia"/>
          <w:b/>
          <w:color w:val="000000"/>
          <w:szCs w:val="21"/>
        </w:rPr>
        <w:t>供应商：</w:t>
      </w:r>
    </w:p>
    <w:p w:rsidR="00284862" w:rsidRDefault="00284862" w:rsidP="00A223A6">
      <w:pPr>
        <w:snapToGrid w:val="0"/>
        <w:spacing w:line="360" w:lineRule="auto"/>
        <w:ind w:firstLineChars="200" w:firstLine="422"/>
        <w:rPr>
          <w:rFonts w:ascii="宋体" w:hAnsi="宋体" w:cs="宋体"/>
          <w:b/>
          <w:color w:val="000000"/>
          <w:szCs w:val="21"/>
        </w:rPr>
      </w:pPr>
      <w:r>
        <w:rPr>
          <w:rFonts w:ascii="宋体" w:hAnsi="宋体" w:cs="宋体" w:hint="eastAsia"/>
          <w:b/>
          <w:color w:val="000000"/>
          <w:szCs w:val="21"/>
        </w:rPr>
        <w:t>欢迎参加本采购项目的竞争性磋商。为了保证本次磋商项目顺利进行，请在制作响应文件之前，仔细阅读本竞争性磋商文件的各项条款，并按要求制作和递交响应文件。谢谢合作！</w:t>
      </w:r>
    </w:p>
    <w:p w:rsidR="00284862" w:rsidRDefault="00284862" w:rsidP="00A223A6">
      <w:pPr>
        <w:snapToGrid w:val="0"/>
        <w:spacing w:line="360" w:lineRule="auto"/>
        <w:ind w:firstLineChars="200" w:firstLine="422"/>
        <w:rPr>
          <w:rFonts w:ascii="宋体" w:hAnsi="宋体" w:cs="宋体"/>
          <w:b/>
          <w:color w:val="000000"/>
          <w:szCs w:val="21"/>
        </w:rPr>
      </w:pPr>
    </w:p>
    <w:p w:rsidR="00284862" w:rsidRDefault="00284862">
      <w:pPr>
        <w:pStyle w:val="TOC3"/>
        <w:tabs>
          <w:tab w:val="left" w:pos="1050"/>
          <w:tab w:val="right" w:leader="dot" w:pos="9402"/>
        </w:tabs>
        <w:spacing w:line="360" w:lineRule="auto"/>
        <w:ind w:left="0"/>
        <w:jc w:val="center"/>
        <w:outlineLvl w:val="0"/>
        <w:rPr>
          <w:rFonts w:ascii="宋体" w:hAnsi="宋体" w:cs="宋体"/>
          <w:b/>
          <w:i w:val="0"/>
          <w:color w:val="000000"/>
          <w:sz w:val="44"/>
          <w:szCs w:val="44"/>
        </w:rPr>
      </w:pPr>
      <w:bookmarkStart w:id="11" w:name="_Toc363573853"/>
      <w:r>
        <w:rPr>
          <w:rFonts w:ascii="宋体" w:hAnsi="宋体" w:cs="宋体" w:hint="eastAsia"/>
          <w:b/>
          <w:i w:val="0"/>
          <w:color w:val="000000"/>
          <w:w w:val="80"/>
          <w:sz w:val="44"/>
          <w:szCs w:val="44"/>
        </w:rPr>
        <w:t>第一章  竞争性磋商公</w:t>
      </w:r>
      <w:bookmarkEnd w:id="1"/>
      <w:bookmarkEnd w:id="2"/>
      <w:bookmarkEnd w:id="3"/>
      <w:bookmarkEnd w:id="4"/>
      <w:bookmarkEnd w:id="5"/>
      <w:bookmarkEnd w:id="6"/>
      <w:bookmarkEnd w:id="7"/>
      <w:bookmarkEnd w:id="8"/>
      <w:bookmarkEnd w:id="9"/>
      <w:bookmarkEnd w:id="10"/>
      <w:r>
        <w:rPr>
          <w:rFonts w:ascii="宋体" w:hAnsi="宋体" w:cs="宋体" w:hint="eastAsia"/>
          <w:b/>
          <w:i w:val="0"/>
          <w:color w:val="000000"/>
          <w:w w:val="80"/>
          <w:sz w:val="44"/>
          <w:szCs w:val="44"/>
        </w:rPr>
        <w:t>告</w:t>
      </w:r>
      <w:bookmarkEnd w:id="11"/>
    </w:p>
    <w:p w:rsidR="00284862" w:rsidRDefault="00284862">
      <w:pPr>
        <w:widowControl/>
        <w:snapToGrid w:val="0"/>
        <w:spacing w:line="360" w:lineRule="auto"/>
        <w:ind w:firstLineChars="196" w:firstLine="470"/>
        <w:jc w:val="left"/>
        <w:rPr>
          <w:rFonts w:ascii="宋体" w:hAnsi="宋体" w:cs="宋体"/>
          <w:sz w:val="24"/>
          <w:szCs w:val="24"/>
        </w:rPr>
      </w:pPr>
      <w:r>
        <w:rPr>
          <w:rFonts w:ascii="宋体" w:hAnsi="宋体" w:cs="宋体" w:hint="eastAsia"/>
          <w:color w:val="000000"/>
          <w:sz w:val="24"/>
          <w:szCs w:val="24"/>
        </w:rPr>
        <w:t>南通新江海建设项目管理咨询有限公司（以下称代理机构）受</w:t>
      </w:r>
      <w:r w:rsidR="00E33AA8">
        <w:rPr>
          <w:rFonts w:ascii="宋体" w:hAnsi="宋体" w:cs="宋体" w:hint="eastAsia"/>
          <w:color w:val="000000"/>
          <w:sz w:val="24"/>
          <w:szCs w:val="24"/>
        </w:rPr>
        <w:t>中共南通市委党校</w:t>
      </w:r>
      <w:r>
        <w:rPr>
          <w:rFonts w:ascii="宋体" w:hAnsi="宋体" w:cs="宋体" w:hint="eastAsia"/>
          <w:color w:val="000000"/>
          <w:sz w:val="24"/>
          <w:szCs w:val="24"/>
        </w:rPr>
        <w:t>（以下称采购单位）的委托</w:t>
      </w:r>
      <w:r>
        <w:rPr>
          <w:rFonts w:ascii="宋体" w:hAnsi="宋体" w:cs="宋体" w:hint="eastAsia"/>
          <w:sz w:val="24"/>
          <w:szCs w:val="24"/>
        </w:rPr>
        <w:t>，就其</w:t>
      </w:r>
      <w:r w:rsidR="00E33AA8">
        <w:rPr>
          <w:rFonts w:ascii="宋体" w:hAnsi="宋体" w:cs="宋体" w:hint="eastAsia"/>
          <w:sz w:val="24"/>
          <w:szCs w:val="24"/>
        </w:rPr>
        <w:t>中共南通市委党校图书管理知识服务平台项目</w:t>
      </w:r>
      <w:r>
        <w:rPr>
          <w:rFonts w:ascii="宋体" w:hAnsi="宋体" w:cs="宋体" w:hint="eastAsia"/>
          <w:sz w:val="24"/>
          <w:szCs w:val="24"/>
        </w:rPr>
        <w:t>组织竞争性磋商采购，诚邀符合条件的潜在供应商参加该项目的竞争性磋商。</w:t>
      </w:r>
    </w:p>
    <w:p w:rsidR="00284862" w:rsidRDefault="00284862">
      <w:pPr>
        <w:widowControl/>
        <w:snapToGrid w:val="0"/>
        <w:spacing w:line="360" w:lineRule="auto"/>
        <w:ind w:firstLineChars="196" w:firstLine="470"/>
        <w:jc w:val="left"/>
        <w:rPr>
          <w:rFonts w:ascii="宋体" w:hAnsi="宋体" w:cs="宋体"/>
          <w:sz w:val="24"/>
          <w:szCs w:val="24"/>
        </w:rPr>
      </w:pPr>
      <w:r>
        <w:rPr>
          <w:rFonts w:ascii="宋体" w:hAnsi="宋体" w:cs="宋体" w:hint="eastAsia"/>
          <w:sz w:val="24"/>
          <w:szCs w:val="24"/>
        </w:rPr>
        <w:t>一、项目名称：</w:t>
      </w:r>
      <w:r w:rsidR="00E33AA8">
        <w:rPr>
          <w:rFonts w:ascii="宋体" w:hAnsi="宋体" w:cs="宋体" w:hint="eastAsia"/>
          <w:sz w:val="24"/>
          <w:szCs w:val="24"/>
        </w:rPr>
        <w:t>中共南通市委党校图书管理知识服务平台项目</w:t>
      </w:r>
    </w:p>
    <w:p w:rsidR="00284862" w:rsidRDefault="00284862">
      <w:pPr>
        <w:widowControl/>
        <w:snapToGrid w:val="0"/>
        <w:spacing w:line="360" w:lineRule="auto"/>
        <w:ind w:firstLineChars="196" w:firstLine="470"/>
        <w:jc w:val="left"/>
        <w:rPr>
          <w:rFonts w:ascii="宋体" w:hAnsi="宋体" w:cs="宋体"/>
          <w:sz w:val="24"/>
          <w:szCs w:val="24"/>
        </w:rPr>
      </w:pPr>
      <w:r>
        <w:rPr>
          <w:rFonts w:ascii="宋体" w:hAnsi="宋体" w:cs="宋体" w:hint="eastAsia"/>
          <w:sz w:val="24"/>
          <w:szCs w:val="24"/>
        </w:rPr>
        <w:t>二、项目预算：</w:t>
      </w:r>
      <w:r w:rsidR="00E33AA8">
        <w:rPr>
          <w:rFonts w:ascii="宋体" w:hAnsi="宋体" w:cs="宋体" w:hint="eastAsia"/>
          <w:sz w:val="24"/>
          <w:szCs w:val="24"/>
        </w:rPr>
        <w:t>11</w:t>
      </w:r>
      <w:r>
        <w:rPr>
          <w:rFonts w:ascii="宋体" w:hAnsi="宋体" w:cs="宋体" w:hint="eastAsia"/>
          <w:sz w:val="24"/>
          <w:szCs w:val="24"/>
        </w:rPr>
        <w:t>万元</w:t>
      </w:r>
      <w:r w:rsidR="00E674EF">
        <w:rPr>
          <w:rFonts w:ascii="宋体" w:hAnsi="宋体" w:cs="宋体" w:hint="eastAsia"/>
          <w:sz w:val="24"/>
          <w:szCs w:val="24"/>
        </w:rPr>
        <w:t>，报价超过项目预算的按无效标处理</w:t>
      </w:r>
    </w:p>
    <w:p w:rsidR="00284862" w:rsidRDefault="00284862">
      <w:pPr>
        <w:widowControl/>
        <w:snapToGrid w:val="0"/>
        <w:spacing w:line="360" w:lineRule="auto"/>
        <w:ind w:firstLineChars="196" w:firstLine="470"/>
        <w:jc w:val="left"/>
        <w:rPr>
          <w:rFonts w:ascii="宋体" w:hAnsi="宋体" w:cs="宋体"/>
          <w:sz w:val="24"/>
          <w:szCs w:val="24"/>
        </w:rPr>
      </w:pPr>
      <w:r>
        <w:rPr>
          <w:rFonts w:ascii="宋体" w:hAnsi="宋体" w:cs="宋体" w:hint="eastAsia"/>
          <w:sz w:val="24"/>
          <w:szCs w:val="24"/>
        </w:rPr>
        <w:t>三、项目需求：详见第三部分</w:t>
      </w:r>
    </w:p>
    <w:p w:rsidR="00284862" w:rsidRDefault="00284862">
      <w:pPr>
        <w:widowControl/>
        <w:snapToGrid w:val="0"/>
        <w:spacing w:line="360" w:lineRule="auto"/>
        <w:ind w:firstLineChars="196" w:firstLine="470"/>
        <w:jc w:val="left"/>
        <w:rPr>
          <w:rFonts w:ascii="宋体" w:hAnsi="宋体" w:cs="宋体"/>
          <w:sz w:val="24"/>
          <w:szCs w:val="24"/>
        </w:rPr>
      </w:pPr>
      <w:r>
        <w:rPr>
          <w:rFonts w:ascii="宋体" w:hAnsi="宋体" w:cs="宋体" w:hint="eastAsia"/>
          <w:sz w:val="24"/>
          <w:szCs w:val="24"/>
        </w:rPr>
        <w:t>四、潜在的供应商资格要求：</w:t>
      </w:r>
    </w:p>
    <w:p w:rsidR="00284862" w:rsidRPr="00B036C7" w:rsidRDefault="00284862" w:rsidP="00A223A6">
      <w:pPr>
        <w:widowControl/>
        <w:snapToGrid w:val="0"/>
        <w:spacing w:line="360" w:lineRule="auto"/>
        <w:ind w:firstLineChars="196" w:firstLine="470"/>
        <w:jc w:val="left"/>
        <w:rPr>
          <w:rFonts w:ascii="宋体" w:hAnsi="宋体" w:cs="宋体"/>
          <w:sz w:val="24"/>
          <w:szCs w:val="24"/>
        </w:rPr>
      </w:pPr>
      <w:r>
        <w:rPr>
          <w:rFonts w:ascii="宋体" w:hAnsi="宋体" w:cs="宋体" w:hint="eastAsia"/>
          <w:sz w:val="24"/>
          <w:szCs w:val="24"/>
        </w:rPr>
        <w:t>1、符合《政府采购</w:t>
      </w:r>
      <w:r>
        <w:rPr>
          <w:rFonts w:ascii="宋体" w:hAnsi="宋体" w:cs="宋体" w:hint="eastAsia"/>
          <w:color w:val="000000"/>
          <w:sz w:val="24"/>
          <w:szCs w:val="24"/>
        </w:rPr>
        <w:t>法》第二十二条之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F77BA1" w:rsidRPr="00B036C7" w:rsidRDefault="00F77BA1" w:rsidP="00A223A6">
      <w:pPr>
        <w:widowControl/>
        <w:snapToGrid w:val="0"/>
        <w:spacing w:line="360" w:lineRule="auto"/>
        <w:ind w:firstLineChars="196" w:firstLine="470"/>
        <w:jc w:val="left"/>
        <w:rPr>
          <w:rFonts w:ascii="宋体" w:hAnsi="宋体" w:cs="宋体"/>
          <w:sz w:val="24"/>
          <w:szCs w:val="24"/>
        </w:rPr>
      </w:pPr>
      <w:r w:rsidRPr="00B036C7">
        <w:rPr>
          <w:rFonts w:ascii="宋体" w:hAnsi="宋体" w:cs="宋体" w:hint="eastAsia"/>
          <w:sz w:val="24"/>
          <w:szCs w:val="24"/>
        </w:rPr>
        <w:t>2、</w:t>
      </w:r>
      <w:r w:rsidR="008B1F99" w:rsidRPr="00B036C7">
        <w:rPr>
          <w:rFonts w:ascii="宋体" w:hAnsi="宋体" w:cs="宋体" w:hint="eastAsia"/>
          <w:sz w:val="24"/>
          <w:szCs w:val="24"/>
        </w:rPr>
        <w:t>必须是依法设立并在中华人民共和国正式注册的、具有独立法人资格的企业或事业单位</w:t>
      </w:r>
      <w:r w:rsidRPr="00B036C7">
        <w:rPr>
          <w:rFonts w:ascii="宋体" w:hAnsi="宋体" w:cs="宋体" w:hint="eastAsia"/>
          <w:sz w:val="24"/>
          <w:szCs w:val="24"/>
        </w:rPr>
        <w:t>；</w:t>
      </w:r>
    </w:p>
    <w:p w:rsidR="00284862" w:rsidRDefault="008B1F99">
      <w:pPr>
        <w:widowControl/>
        <w:snapToGrid w:val="0"/>
        <w:spacing w:line="360" w:lineRule="auto"/>
        <w:ind w:firstLineChars="196" w:firstLine="470"/>
        <w:jc w:val="left"/>
        <w:rPr>
          <w:rFonts w:ascii="宋体" w:hAnsi="宋体" w:cs="宋体"/>
          <w:sz w:val="24"/>
          <w:szCs w:val="24"/>
        </w:rPr>
      </w:pPr>
      <w:r w:rsidRPr="00B036C7">
        <w:rPr>
          <w:rFonts w:ascii="宋体" w:hAnsi="宋体" w:cs="宋体" w:hint="eastAsia"/>
          <w:sz w:val="24"/>
          <w:szCs w:val="24"/>
        </w:rPr>
        <w:t>3、</w:t>
      </w:r>
      <w:r w:rsidR="00284862" w:rsidRPr="00B036C7">
        <w:rPr>
          <w:rFonts w:ascii="宋体" w:hAnsi="宋体" w:cs="宋体" w:hint="eastAsia"/>
          <w:sz w:val="24"/>
          <w:szCs w:val="24"/>
        </w:rPr>
        <w:t>法定代表人为同一个人的两个及两个以上法人，母</w:t>
      </w:r>
      <w:r w:rsidR="00284862">
        <w:rPr>
          <w:rFonts w:ascii="宋体" w:hAnsi="宋体" w:cs="宋体" w:hint="eastAsia"/>
          <w:sz w:val="24"/>
          <w:szCs w:val="24"/>
        </w:rPr>
        <w:t>公司、全资子公司及其控股公司，都不得在同一采购项目或同一标段中同时参加磋商，一经发现，将视同围标处理；</w:t>
      </w:r>
    </w:p>
    <w:p w:rsidR="00284862" w:rsidRDefault="00284862" w:rsidP="00A223A6">
      <w:pPr>
        <w:widowControl/>
        <w:snapToGrid w:val="0"/>
        <w:spacing w:line="360" w:lineRule="auto"/>
        <w:ind w:firstLineChars="196" w:firstLine="472"/>
        <w:jc w:val="left"/>
        <w:rPr>
          <w:rFonts w:ascii="宋体" w:hAnsi="宋体" w:cs="宋体"/>
          <w:b/>
          <w:sz w:val="24"/>
          <w:szCs w:val="24"/>
          <w:u w:val="single"/>
        </w:rPr>
      </w:pPr>
      <w:r>
        <w:rPr>
          <w:rFonts w:ascii="宋体" w:hAnsi="宋体" w:cs="宋体" w:hint="eastAsia"/>
          <w:b/>
          <w:color w:val="000000"/>
          <w:sz w:val="24"/>
          <w:szCs w:val="24"/>
          <w:u w:val="single"/>
        </w:rPr>
        <w:t>具体</w:t>
      </w:r>
      <w:r>
        <w:rPr>
          <w:rFonts w:ascii="宋体" w:hAnsi="宋体" w:cs="宋体" w:hint="eastAsia"/>
          <w:b/>
          <w:sz w:val="24"/>
          <w:szCs w:val="24"/>
          <w:u w:val="single"/>
        </w:rPr>
        <w:t>资格要求详见附件中的“资格审查文件”。</w:t>
      </w:r>
    </w:p>
    <w:p w:rsidR="00284862" w:rsidRDefault="00284862" w:rsidP="00A223A6">
      <w:pPr>
        <w:widowControl/>
        <w:snapToGrid w:val="0"/>
        <w:spacing w:line="360" w:lineRule="auto"/>
        <w:ind w:firstLineChars="196" w:firstLine="472"/>
        <w:jc w:val="left"/>
        <w:rPr>
          <w:rFonts w:ascii="宋体" w:hAnsi="宋体" w:cs="宋体"/>
          <w:b/>
          <w:sz w:val="24"/>
          <w:szCs w:val="24"/>
          <w:u w:val="single"/>
        </w:rPr>
      </w:pPr>
      <w:r>
        <w:rPr>
          <w:rFonts w:ascii="宋体" w:hAnsi="宋体" w:cs="宋体" w:hint="eastAsia"/>
          <w:b/>
          <w:sz w:val="24"/>
          <w:szCs w:val="24"/>
          <w:u w:val="single"/>
        </w:rPr>
        <w:t>本项目不接受联合体</w:t>
      </w:r>
      <w:r w:rsidR="008C2AE7">
        <w:rPr>
          <w:rFonts w:ascii="宋体" w:hAnsi="宋体" w:cs="宋体" w:hint="eastAsia"/>
          <w:b/>
          <w:sz w:val="24"/>
          <w:szCs w:val="24"/>
          <w:u w:val="single"/>
        </w:rPr>
        <w:t>磋商</w:t>
      </w:r>
      <w:r>
        <w:rPr>
          <w:rFonts w:ascii="宋体" w:hAnsi="宋体" w:cs="宋体" w:hint="eastAsia"/>
          <w:b/>
          <w:sz w:val="24"/>
          <w:szCs w:val="24"/>
          <w:u w:val="single"/>
        </w:rPr>
        <w:t>。</w:t>
      </w:r>
    </w:p>
    <w:p w:rsidR="00284862" w:rsidRDefault="00284862" w:rsidP="00A223A6">
      <w:pPr>
        <w:widowControl/>
        <w:snapToGrid w:val="0"/>
        <w:spacing w:line="360" w:lineRule="auto"/>
        <w:ind w:firstLineChars="196" w:firstLine="472"/>
        <w:jc w:val="left"/>
        <w:rPr>
          <w:rFonts w:ascii="宋体" w:hAnsi="宋体" w:cs="宋体"/>
          <w:b/>
          <w:sz w:val="24"/>
          <w:szCs w:val="24"/>
        </w:rPr>
      </w:pPr>
      <w:r>
        <w:rPr>
          <w:rFonts w:ascii="宋体" w:hAnsi="宋体" w:cs="宋体" w:hint="eastAsia"/>
          <w:b/>
          <w:sz w:val="24"/>
          <w:szCs w:val="24"/>
        </w:rPr>
        <w:t>请供应</w:t>
      </w:r>
      <w:proofErr w:type="gramStart"/>
      <w:r>
        <w:rPr>
          <w:rFonts w:ascii="宋体" w:hAnsi="宋体" w:cs="宋体" w:hint="eastAsia"/>
          <w:b/>
          <w:sz w:val="24"/>
          <w:szCs w:val="24"/>
        </w:rPr>
        <w:t>商认真</w:t>
      </w:r>
      <w:proofErr w:type="gramEnd"/>
      <w:r>
        <w:rPr>
          <w:rFonts w:ascii="宋体" w:hAnsi="宋体" w:cs="宋体" w:hint="eastAsia"/>
          <w:b/>
          <w:sz w:val="24"/>
          <w:szCs w:val="24"/>
        </w:rPr>
        <w:t>对照资格要求，如不符合要求</w:t>
      </w:r>
      <w:proofErr w:type="gramStart"/>
      <w:r>
        <w:rPr>
          <w:rFonts w:ascii="宋体" w:hAnsi="宋体" w:cs="宋体" w:hint="eastAsia"/>
          <w:b/>
          <w:sz w:val="24"/>
          <w:szCs w:val="24"/>
        </w:rPr>
        <w:t>仍参</w:t>
      </w:r>
      <w:proofErr w:type="gramEnd"/>
      <w:r>
        <w:rPr>
          <w:rFonts w:ascii="宋体" w:hAnsi="宋体" w:cs="宋体" w:hint="eastAsia"/>
          <w:b/>
          <w:sz w:val="24"/>
          <w:szCs w:val="24"/>
        </w:rPr>
        <w:t>与</w:t>
      </w:r>
      <w:r w:rsidR="008C2AE7">
        <w:rPr>
          <w:rFonts w:ascii="宋体" w:hAnsi="宋体" w:cs="宋体" w:hint="eastAsia"/>
          <w:b/>
          <w:sz w:val="24"/>
          <w:szCs w:val="24"/>
        </w:rPr>
        <w:t>磋商</w:t>
      </w:r>
      <w:r>
        <w:rPr>
          <w:rFonts w:ascii="宋体" w:hAnsi="宋体" w:cs="宋体" w:hint="eastAsia"/>
          <w:b/>
          <w:sz w:val="24"/>
          <w:szCs w:val="24"/>
        </w:rPr>
        <w:t>的，所产生的一切后果由供应商自行承担。对提供虚假材料的响应供应商作无效标处理。</w:t>
      </w:r>
    </w:p>
    <w:p w:rsidR="00B8383D" w:rsidRPr="00B8383D" w:rsidRDefault="00B8383D" w:rsidP="00B8383D">
      <w:pPr>
        <w:widowControl/>
        <w:snapToGrid w:val="0"/>
        <w:spacing w:line="360" w:lineRule="auto"/>
        <w:ind w:firstLineChars="196" w:firstLine="470"/>
        <w:jc w:val="left"/>
        <w:rPr>
          <w:rFonts w:ascii="宋体" w:hAnsi="宋体" w:cs="宋体"/>
          <w:sz w:val="24"/>
          <w:szCs w:val="24"/>
        </w:rPr>
      </w:pPr>
      <w:r w:rsidRPr="00B8383D">
        <w:rPr>
          <w:rFonts w:ascii="宋体" w:hAnsi="宋体" w:cs="宋体" w:hint="eastAsia"/>
          <w:sz w:val="24"/>
          <w:szCs w:val="24"/>
        </w:rPr>
        <w:t>五、</w:t>
      </w:r>
      <w:r w:rsidR="00152343">
        <w:rPr>
          <w:rFonts w:ascii="宋体" w:hAnsi="宋体" w:cs="宋体" w:hint="eastAsia"/>
          <w:sz w:val="24"/>
          <w:szCs w:val="24"/>
        </w:rPr>
        <w:t>磋商文件</w:t>
      </w:r>
      <w:r w:rsidRPr="00B8383D">
        <w:rPr>
          <w:rFonts w:ascii="宋体" w:hAnsi="宋体" w:cs="宋体" w:hint="eastAsia"/>
          <w:sz w:val="24"/>
          <w:szCs w:val="24"/>
        </w:rPr>
        <w:t>费用：人民币</w:t>
      </w:r>
      <w:r w:rsidR="00292907">
        <w:rPr>
          <w:rFonts w:ascii="宋体" w:hAnsi="宋体" w:cs="宋体" w:hint="eastAsia"/>
          <w:sz w:val="24"/>
          <w:szCs w:val="24"/>
        </w:rPr>
        <w:t>贰</w:t>
      </w:r>
      <w:r w:rsidRPr="00B8383D">
        <w:rPr>
          <w:rFonts w:ascii="宋体" w:hAnsi="宋体" w:cs="宋体" w:hint="eastAsia"/>
          <w:sz w:val="24"/>
          <w:szCs w:val="24"/>
        </w:rPr>
        <w:t>佰元</w:t>
      </w:r>
      <w:r w:rsidRPr="00B8383D">
        <w:rPr>
          <w:rFonts w:ascii="宋体" w:hAnsi="宋体" w:cs="宋体"/>
          <w:sz w:val="24"/>
          <w:szCs w:val="24"/>
        </w:rPr>
        <w:t>/</w:t>
      </w:r>
      <w:r w:rsidRPr="00B8383D">
        <w:rPr>
          <w:rFonts w:ascii="宋体" w:hAnsi="宋体" w:cs="宋体" w:hint="eastAsia"/>
          <w:sz w:val="24"/>
          <w:szCs w:val="24"/>
        </w:rPr>
        <w:t>份。</w:t>
      </w:r>
    </w:p>
    <w:p w:rsidR="00284862" w:rsidRPr="00862772" w:rsidRDefault="00284862">
      <w:pPr>
        <w:widowControl/>
        <w:snapToGrid w:val="0"/>
        <w:spacing w:line="360" w:lineRule="auto"/>
        <w:ind w:firstLineChars="196" w:firstLine="470"/>
        <w:jc w:val="left"/>
        <w:rPr>
          <w:rFonts w:ascii="宋体" w:hAnsi="宋体" w:cs="宋体"/>
          <w:sz w:val="24"/>
          <w:szCs w:val="24"/>
        </w:rPr>
      </w:pPr>
      <w:r>
        <w:rPr>
          <w:rFonts w:ascii="宋体" w:hAnsi="宋体" w:cs="宋体" w:hint="eastAsia"/>
          <w:sz w:val="24"/>
          <w:szCs w:val="24"/>
        </w:rPr>
        <w:t>六、响应文件接收截止及</w:t>
      </w:r>
      <w:proofErr w:type="gramStart"/>
      <w:r>
        <w:rPr>
          <w:rFonts w:ascii="宋体" w:hAnsi="宋体" w:cs="宋体" w:hint="eastAsia"/>
          <w:sz w:val="24"/>
          <w:szCs w:val="24"/>
        </w:rPr>
        <w:t>评审</w:t>
      </w:r>
      <w:r>
        <w:rPr>
          <w:rFonts w:ascii="宋体" w:hAnsi="宋体" w:cs="宋体" w:hint="eastAsia"/>
          <w:color w:val="000000"/>
          <w:sz w:val="24"/>
          <w:szCs w:val="24"/>
        </w:rPr>
        <w:t>磋商</w:t>
      </w:r>
      <w:proofErr w:type="gramEnd"/>
      <w:r>
        <w:rPr>
          <w:rFonts w:ascii="宋体" w:hAnsi="宋体" w:cs="宋体" w:hint="eastAsia"/>
          <w:color w:val="000000"/>
          <w:sz w:val="24"/>
          <w:szCs w:val="24"/>
        </w:rPr>
        <w:t>开始时</w:t>
      </w:r>
      <w:r w:rsidRPr="00862772">
        <w:rPr>
          <w:rFonts w:ascii="宋体" w:hAnsi="宋体" w:cs="宋体" w:hint="eastAsia"/>
          <w:sz w:val="24"/>
          <w:szCs w:val="24"/>
        </w:rPr>
        <w:t>间：</w:t>
      </w:r>
      <w:r w:rsidRPr="00862772">
        <w:rPr>
          <w:rFonts w:ascii="宋体" w:hAnsi="宋体" w:cs="宋体" w:hint="eastAsia"/>
          <w:b/>
          <w:sz w:val="24"/>
          <w:szCs w:val="24"/>
        </w:rPr>
        <w:t>201</w:t>
      </w:r>
      <w:r w:rsidR="008B1F99" w:rsidRPr="00862772">
        <w:rPr>
          <w:rFonts w:ascii="宋体" w:hAnsi="宋体" w:cs="宋体" w:hint="eastAsia"/>
          <w:b/>
          <w:sz w:val="24"/>
          <w:szCs w:val="24"/>
        </w:rPr>
        <w:t>8</w:t>
      </w:r>
      <w:r w:rsidRPr="00862772">
        <w:rPr>
          <w:rFonts w:ascii="宋体" w:hAnsi="宋体" w:cs="宋体" w:hint="eastAsia"/>
          <w:b/>
          <w:sz w:val="24"/>
          <w:szCs w:val="24"/>
        </w:rPr>
        <w:t>年</w:t>
      </w:r>
      <w:r w:rsidR="00292907">
        <w:rPr>
          <w:rFonts w:ascii="宋体" w:hAnsi="宋体" w:cs="宋体" w:hint="eastAsia"/>
          <w:b/>
          <w:sz w:val="24"/>
          <w:szCs w:val="24"/>
        </w:rPr>
        <w:t>12</w:t>
      </w:r>
      <w:r w:rsidRPr="00862772">
        <w:rPr>
          <w:rFonts w:ascii="宋体" w:hAnsi="宋体" w:cs="宋体" w:hint="eastAsia"/>
          <w:b/>
          <w:sz w:val="24"/>
          <w:szCs w:val="24"/>
        </w:rPr>
        <w:t>月</w:t>
      </w:r>
      <w:r w:rsidR="006B63D7">
        <w:rPr>
          <w:rFonts w:ascii="宋体" w:hAnsi="宋体" w:cs="宋体" w:hint="eastAsia"/>
          <w:b/>
          <w:sz w:val="24"/>
          <w:szCs w:val="24"/>
        </w:rPr>
        <w:t xml:space="preserve"> </w:t>
      </w:r>
      <w:r w:rsidR="001003DA">
        <w:rPr>
          <w:rFonts w:ascii="宋体" w:hAnsi="宋体" w:cs="宋体" w:hint="eastAsia"/>
          <w:b/>
          <w:sz w:val="24"/>
          <w:szCs w:val="24"/>
        </w:rPr>
        <w:t>17</w:t>
      </w:r>
      <w:r w:rsidR="00292907">
        <w:rPr>
          <w:rFonts w:ascii="宋体" w:hAnsi="宋体" w:cs="宋体" w:hint="eastAsia"/>
          <w:b/>
          <w:sz w:val="24"/>
          <w:szCs w:val="24"/>
        </w:rPr>
        <w:t xml:space="preserve"> </w:t>
      </w:r>
      <w:r w:rsidRPr="00862772">
        <w:rPr>
          <w:rFonts w:ascii="宋体" w:hAnsi="宋体" w:cs="宋体" w:hint="eastAsia"/>
          <w:b/>
          <w:sz w:val="24"/>
          <w:szCs w:val="24"/>
        </w:rPr>
        <w:t>日</w:t>
      </w:r>
      <w:r w:rsidR="001003DA">
        <w:rPr>
          <w:rFonts w:ascii="宋体" w:hAnsi="宋体" w:cs="宋体" w:hint="eastAsia"/>
          <w:b/>
          <w:sz w:val="24"/>
          <w:szCs w:val="24"/>
        </w:rPr>
        <w:t>下</w:t>
      </w:r>
      <w:r w:rsidRPr="00862772">
        <w:rPr>
          <w:rFonts w:ascii="宋体" w:hAnsi="宋体" w:cs="宋体" w:hint="eastAsia"/>
          <w:b/>
          <w:sz w:val="24"/>
          <w:szCs w:val="24"/>
        </w:rPr>
        <w:t>午</w:t>
      </w:r>
      <w:r w:rsidR="001003DA">
        <w:rPr>
          <w:rFonts w:ascii="宋体" w:hAnsi="宋体" w:cs="宋体" w:hint="eastAsia"/>
          <w:b/>
          <w:sz w:val="24"/>
          <w:szCs w:val="24"/>
        </w:rPr>
        <w:t>14</w:t>
      </w:r>
      <w:r w:rsidRPr="00862772">
        <w:rPr>
          <w:rFonts w:ascii="宋体" w:hAnsi="宋体" w:cs="宋体" w:hint="eastAsia"/>
          <w:b/>
          <w:sz w:val="24"/>
          <w:szCs w:val="24"/>
        </w:rPr>
        <w:t>时30分。</w:t>
      </w:r>
    </w:p>
    <w:p w:rsidR="00284862" w:rsidRPr="00862772" w:rsidRDefault="00284862">
      <w:pPr>
        <w:widowControl/>
        <w:snapToGrid w:val="0"/>
        <w:spacing w:line="360" w:lineRule="auto"/>
        <w:ind w:firstLineChars="196" w:firstLine="470"/>
        <w:jc w:val="left"/>
        <w:rPr>
          <w:rFonts w:ascii="宋体" w:hAnsi="宋体" w:cs="宋体"/>
          <w:sz w:val="24"/>
          <w:szCs w:val="24"/>
        </w:rPr>
      </w:pPr>
      <w:r w:rsidRPr="00862772">
        <w:rPr>
          <w:rFonts w:ascii="宋体" w:hAnsi="宋体" w:cs="宋体" w:hint="eastAsia"/>
          <w:sz w:val="24"/>
          <w:szCs w:val="24"/>
        </w:rPr>
        <w:t>七、响应文件递交地址：</w:t>
      </w:r>
      <w:r w:rsidR="001003DA">
        <w:rPr>
          <w:rFonts w:ascii="宋体" w:hAnsi="宋体" w:cs="宋体" w:hint="eastAsia"/>
          <w:color w:val="000000"/>
          <w:sz w:val="24"/>
          <w:szCs w:val="24"/>
        </w:rPr>
        <w:t>中共南通市委党校5楼</w:t>
      </w:r>
      <w:r w:rsidR="008B1F99" w:rsidRPr="00862772">
        <w:rPr>
          <w:rFonts w:ascii="宋体" w:hAnsi="宋体" w:cs="宋体" w:hint="eastAsia"/>
          <w:sz w:val="24"/>
          <w:szCs w:val="24"/>
        </w:rPr>
        <w:t>会议室</w:t>
      </w:r>
      <w:r w:rsidRPr="00862772">
        <w:rPr>
          <w:rFonts w:ascii="宋体" w:hAnsi="宋体" w:cs="宋体"/>
          <w:sz w:val="24"/>
          <w:szCs w:val="24"/>
        </w:rPr>
        <w:t>，如有变动，另行通知</w:t>
      </w:r>
      <w:r w:rsidRPr="00862772">
        <w:rPr>
          <w:rFonts w:ascii="宋体" w:hAnsi="宋体" w:cs="宋体" w:hint="eastAsia"/>
          <w:sz w:val="24"/>
          <w:szCs w:val="24"/>
        </w:rPr>
        <w:t>。</w:t>
      </w:r>
    </w:p>
    <w:p w:rsidR="00C93784" w:rsidRPr="00E674EF" w:rsidRDefault="00C93784" w:rsidP="00E674EF">
      <w:pPr>
        <w:widowControl/>
        <w:snapToGrid w:val="0"/>
        <w:spacing w:line="360" w:lineRule="auto"/>
        <w:ind w:firstLineChars="196" w:firstLine="470"/>
        <w:jc w:val="left"/>
        <w:rPr>
          <w:rFonts w:ascii="宋体" w:hAnsi="宋体" w:cs="宋体"/>
          <w:sz w:val="24"/>
          <w:szCs w:val="24"/>
        </w:rPr>
      </w:pPr>
      <w:r>
        <w:rPr>
          <w:rFonts w:ascii="宋体" w:hAnsi="宋体" w:cs="宋体" w:hint="eastAsia"/>
          <w:sz w:val="24"/>
          <w:szCs w:val="24"/>
        </w:rPr>
        <w:t>八、</w:t>
      </w:r>
      <w:r w:rsidRPr="00C90B41">
        <w:rPr>
          <w:rFonts w:ascii="宋体" w:hAnsi="宋体" w:cs="宋体" w:hint="eastAsia"/>
          <w:color w:val="000000"/>
          <w:kern w:val="0"/>
          <w:sz w:val="24"/>
        </w:rPr>
        <w:t>履约保证金</w:t>
      </w:r>
    </w:p>
    <w:p w:rsidR="00C93784" w:rsidRPr="00C90B41" w:rsidRDefault="00C93784" w:rsidP="008B1F99">
      <w:pPr>
        <w:spacing w:line="360" w:lineRule="auto"/>
        <w:ind w:firstLineChars="350" w:firstLine="840"/>
        <w:rPr>
          <w:rFonts w:ascii="宋体" w:hAnsi="宋体" w:cs="宋体"/>
          <w:color w:val="000000"/>
          <w:kern w:val="0"/>
          <w:sz w:val="24"/>
        </w:rPr>
      </w:pPr>
      <w:r w:rsidRPr="00C90B41">
        <w:rPr>
          <w:rFonts w:ascii="宋体" w:hAnsi="宋体" w:cs="宋体" w:hint="eastAsia"/>
          <w:color w:val="000000"/>
          <w:kern w:val="0"/>
          <w:sz w:val="24"/>
        </w:rPr>
        <w:t>本项目成交后的履约保证金</w:t>
      </w:r>
      <w:r w:rsidRPr="00C90B41">
        <w:rPr>
          <w:rFonts w:ascii="宋体" w:hAnsi="宋体" w:cs="宋体" w:hint="eastAsia"/>
          <w:kern w:val="0"/>
          <w:sz w:val="24"/>
        </w:rPr>
        <w:t>为</w:t>
      </w:r>
      <w:r>
        <w:rPr>
          <w:rFonts w:ascii="宋体" w:hAnsi="宋体" w:cs="宋体" w:hint="eastAsia"/>
          <w:kern w:val="0"/>
          <w:sz w:val="24"/>
        </w:rPr>
        <w:t>合同价的10%</w:t>
      </w:r>
      <w:r w:rsidRPr="00C90B41">
        <w:rPr>
          <w:rFonts w:ascii="宋体" w:hAnsi="宋体" w:cs="宋体" w:hint="eastAsia"/>
          <w:color w:val="000000"/>
          <w:kern w:val="0"/>
          <w:sz w:val="24"/>
        </w:rPr>
        <w:t>。</w:t>
      </w:r>
    </w:p>
    <w:p w:rsidR="00284862" w:rsidRDefault="00C93784">
      <w:pPr>
        <w:widowControl/>
        <w:snapToGrid w:val="0"/>
        <w:spacing w:line="360" w:lineRule="auto"/>
        <w:ind w:firstLineChars="196" w:firstLine="470"/>
        <w:jc w:val="left"/>
        <w:rPr>
          <w:rFonts w:ascii="宋体" w:hAnsi="宋体" w:cs="宋体"/>
          <w:bCs/>
          <w:sz w:val="24"/>
          <w:szCs w:val="24"/>
        </w:rPr>
      </w:pPr>
      <w:r>
        <w:rPr>
          <w:rFonts w:ascii="宋体" w:hAnsi="宋体" w:cs="宋体" w:hint="eastAsia"/>
          <w:sz w:val="24"/>
          <w:szCs w:val="24"/>
        </w:rPr>
        <w:t>九</w:t>
      </w:r>
      <w:r w:rsidR="00284862">
        <w:rPr>
          <w:rFonts w:ascii="宋体" w:hAnsi="宋体" w:cs="宋体" w:hint="eastAsia"/>
          <w:sz w:val="24"/>
          <w:szCs w:val="24"/>
        </w:rPr>
        <w:t>、</w:t>
      </w:r>
      <w:r w:rsidR="00284862">
        <w:rPr>
          <w:rFonts w:ascii="宋体" w:hAnsi="宋体" w:cs="宋体" w:hint="eastAsia"/>
          <w:bCs/>
          <w:sz w:val="24"/>
          <w:szCs w:val="24"/>
        </w:rPr>
        <w:t>联系方式：</w:t>
      </w:r>
    </w:p>
    <w:p w:rsidR="00284862" w:rsidRDefault="00284862">
      <w:pPr>
        <w:widowControl/>
        <w:spacing w:line="360" w:lineRule="auto"/>
        <w:ind w:firstLineChars="200" w:firstLine="480"/>
        <w:jc w:val="left"/>
        <w:rPr>
          <w:rFonts w:ascii="宋体" w:hAnsi="宋体" w:cs="宋体"/>
          <w:bCs/>
          <w:sz w:val="24"/>
          <w:szCs w:val="24"/>
        </w:rPr>
      </w:pPr>
      <w:bookmarkStart w:id="12" w:name="_Toc94585340"/>
      <w:bookmarkStart w:id="13" w:name="_Toc94544828"/>
      <w:bookmarkStart w:id="14" w:name="_Toc94544744"/>
      <w:bookmarkStart w:id="15" w:name="_Toc12670503"/>
      <w:bookmarkStart w:id="16" w:name="_Toc11554639"/>
      <w:bookmarkStart w:id="17" w:name="_Toc11500280"/>
      <w:bookmarkStart w:id="18" w:name="_Toc11499584"/>
      <w:bookmarkStart w:id="19" w:name="_Toc8895739"/>
      <w:bookmarkStart w:id="20" w:name="_Toc521203418"/>
      <w:bookmarkStart w:id="21" w:name="_Toc521201597"/>
      <w:r>
        <w:rPr>
          <w:rFonts w:ascii="宋体" w:hAnsi="宋体" w:cs="宋体" w:hint="eastAsia"/>
          <w:bCs/>
          <w:sz w:val="24"/>
          <w:szCs w:val="24"/>
        </w:rPr>
        <w:lastRenderedPageBreak/>
        <w:t>采购单位：</w:t>
      </w:r>
      <w:r w:rsidR="00E33AA8">
        <w:rPr>
          <w:rFonts w:ascii="宋体" w:hAnsi="宋体" w:cs="宋体" w:hint="eastAsia"/>
          <w:bCs/>
          <w:sz w:val="24"/>
          <w:szCs w:val="24"/>
        </w:rPr>
        <w:t>中共南通市委党校</w:t>
      </w:r>
    </w:p>
    <w:p w:rsidR="00284862" w:rsidRPr="005109AD" w:rsidRDefault="00284862">
      <w:pPr>
        <w:widowControl/>
        <w:spacing w:line="360" w:lineRule="auto"/>
        <w:ind w:firstLineChars="200" w:firstLine="480"/>
        <w:jc w:val="left"/>
        <w:rPr>
          <w:rFonts w:ascii="宋体" w:hAnsi="宋体" w:cs="宋体"/>
          <w:bCs/>
          <w:sz w:val="24"/>
          <w:szCs w:val="24"/>
        </w:rPr>
      </w:pPr>
      <w:r>
        <w:rPr>
          <w:rFonts w:ascii="宋体" w:hAnsi="宋体" w:cs="宋体" w:hint="eastAsia"/>
          <w:bCs/>
          <w:sz w:val="24"/>
          <w:szCs w:val="24"/>
        </w:rPr>
        <w:t>采购单位联系人</w:t>
      </w:r>
      <w:r w:rsidRPr="00292907">
        <w:rPr>
          <w:rFonts w:ascii="宋体" w:hAnsi="宋体" w:cs="宋体" w:hint="eastAsia"/>
          <w:bCs/>
          <w:sz w:val="24"/>
          <w:szCs w:val="24"/>
        </w:rPr>
        <w:t>：</w:t>
      </w:r>
      <w:r w:rsidR="00292907" w:rsidRPr="00292907">
        <w:rPr>
          <w:rFonts w:ascii="宋体" w:hAnsi="宋体" w:cs="宋体" w:hint="eastAsia"/>
          <w:sz w:val="24"/>
        </w:rPr>
        <w:t>徐</w:t>
      </w:r>
      <w:r w:rsidR="008B1F99" w:rsidRPr="00292907">
        <w:rPr>
          <w:rFonts w:ascii="宋体" w:hAnsi="宋体" w:cs="宋体" w:hint="eastAsia"/>
          <w:sz w:val="24"/>
        </w:rPr>
        <w:t>先生</w:t>
      </w:r>
      <w:r w:rsidRPr="00292907">
        <w:rPr>
          <w:rFonts w:ascii="宋体" w:hAnsi="宋体" w:cs="宋体" w:hint="eastAsia"/>
          <w:sz w:val="24"/>
        </w:rPr>
        <w:t xml:space="preserve">       联系电话：</w:t>
      </w:r>
      <w:r w:rsidR="00A223A6" w:rsidRPr="00292907">
        <w:rPr>
          <w:rFonts w:ascii="宋体" w:hAnsi="宋体" w:cs="宋体" w:hint="eastAsia"/>
          <w:sz w:val="24"/>
        </w:rPr>
        <w:t>0513-</w:t>
      </w:r>
      <w:r w:rsidR="00292907" w:rsidRPr="00292907">
        <w:rPr>
          <w:rFonts w:ascii="宋体" w:hAnsi="宋体" w:cs="宋体"/>
          <w:sz w:val="24"/>
        </w:rPr>
        <w:t>80226616</w:t>
      </w:r>
      <w:r w:rsidRPr="005109AD">
        <w:rPr>
          <w:rFonts w:ascii="宋体" w:hAnsi="宋体" w:cs="宋体" w:hint="eastAsia"/>
          <w:bCs/>
          <w:sz w:val="24"/>
          <w:szCs w:val="24"/>
        </w:rPr>
        <w:t>；</w:t>
      </w:r>
    </w:p>
    <w:p w:rsidR="00284862" w:rsidRDefault="00284862">
      <w:pPr>
        <w:widowControl/>
        <w:spacing w:line="360" w:lineRule="auto"/>
        <w:ind w:firstLineChars="200" w:firstLine="480"/>
        <w:jc w:val="left"/>
        <w:rPr>
          <w:rFonts w:ascii="宋体" w:hAnsi="宋体" w:cs="宋体"/>
          <w:bCs/>
          <w:sz w:val="24"/>
          <w:szCs w:val="24"/>
        </w:rPr>
      </w:pPr>
      <w:r>
        <w:rPr>
          <w:rFonts w:ascii="宋体" w:hAnsi="宋体" w:cs="宋体" w:hint="eastAsia"/>
          <w:bCs/>
          <w:sz w:val="24"/>
          <w:szCs w:val="24"/>
        </w:rPr>
        <w:t>代理机构：南通新江海建设项目管理咨询有限公司</w:t>
      </w:r>
    </w:p>
    <w:p w:rsidR="00284862" w:rsidRDefault="00284862">
      <w:pPr>
        <w:widowControl/>
        <w:spacing w:line="360" w:lineRule="auto"/>
        <w:ind w:firstLineChars="200" w:firstLine="480"/>
        <w:jc w:val="left"/>
        <w:rPr>
          <w:rFonts w:ascii="宋体" w:hAnsi="宋体" w:cs="宋体"/>
          <w:bCs/>
          <w:sz w:val="24"/>
          <w:szCs w:val="24"/>
        </w:rPr>
      </w:pPr>
      <w:r>
        <w:rPr>
          <w:rFonts w:ascii="宋体" w:hAnsi="宋体" w:cs="宋体" w:hint="eastAsia"/>
          <w:bCs/>
          <w:sz w:val="24"/>
          <w:szCs w:val="24"/>
        </w:rPr>
        <w:t>地址：南通市南大街129号</w:t>
      </w:r>
      <w:r>
        <w:rPr>
          <w:rFonts w:ascii="宋体" w:hAnsi="宋体" w:cs="宋体"/>
          <w:bCs/>
          <w:sz w:val="24"/>
          <w:szCs w:val="24"/>
        </w:rPr>
        <w:t>兴胜大厦</w:t>
      </w:r>
      <w:r>
        <w:rPr>
          <w:rFonts w:ascii="宋体" w:hAnsi="宋体" w:cs="宋体" w:hint="eastAsia"/>
          <w:bCs/>
          <w:sz w:val="24"/>
          <w:szCs w:val="24"/>
        </w:rPr>
        <w:t>5楼；</w:t>
      </w:r>
    </w:p>
    <w:p w:rsidR="00284862" w:rsidRDefault="00284862">
      <w:pPr>
        <w:widowControl/>
        <w:spacing w:line="360" w:lineRule="auto"/>
        <w:ind w:firstLineChars="200" w:firstLine="480"/>
        <w:jc w:val="left"/>
        <w:rPr>
          <w:rFonts w:ascii="宋体" w:hAnsi="宋体" w:cs="宋体"/>
          <w:bCs/>
          <w:sz w:val="24"/>
          <w:szCs w:val="24"/>
        </w:rPr>
      </w:pPr>
      <w:r>
        <w:rPr>
          <w:rFonts w:ascii="宋体" w:hAnsi="宋体" w:cs="宋体" w:hint="eastAsia"/>
          <w:bCs/>
          <w:sz w:val="24"/>
          <w:szCs w:val="24"/>
        </w:rPr>
        <w:t>联系人：</w:t>
      </w:r>
      <w:proofErr w:type="gramStart"/>
      <w:r>
        <w:rPr>
          <w:rFonts w:ascii="宋体" w:hAnsi="宋体" w:cs="宋体" w:hint="eastAsia"/>
          <w:bCs/>
          <w:sz w:val="24"/>
          <w:szCs w:val="24"/>
        </w:rPr>
        <w:t>董庆华</w:t>
      </w:r>
      <w:proofErr w:type="gramEnd"/>
    </w:p>
    <w:p w:rsidR="00284862" w:rsidRDefault="00284862">
      <w:pPr>
        <w:widowControl/>
        <w:spacing w:line="360" w:lineRule="auto"/>
        <w:ind w:firstLineChars="200" w:firstLine="480"/>
        <w:jc w:val="left"/>
        <w:rPr>
          <w:rFonts w:ascii="宋体" w:hAnsi="宋体" w:cs="宋体"/>
          <w:bCs/>
          <w:sz w:val="24"/>
          <w:szCs w:val="24"/>
        </w:rPr>
      </w:pPr>
      <w:r>
        <w:rPr>
          <w:rFonts w:ascii="宋体" w:hAnsi="宋体" w:cs="宋体" w:hint="eastAsia"/>
          <w:bCs/>
          <w:sz w:val="24"/>
          <w:szCs w:val="24"/>
        </w:rPr>
        <w:t xml:space="preserve">联系电话： </w:t>
      </w:r>
      <w:r>
        <w:rPr>
          <w:rFonts w:ascii="宋体" w:hAnsi="宋体" w:cs="宋体"/>
          <w:bCs/>
          <w:sz w:val="24"/>
          <w:szCs w:val="24"/>
        </w:rPr>
        <w:t>18012880303</w:t>
      </w:r>
      <w:r>
        <w:rPr>
          <w:rFonts w:ascii="宋体" w:hAnsi="宋体" w:cs="宋体" w:hint="eastAsia"/>
          <w:bCs/>
          <w:sz w:val="24"/>
          <w:szCs w:val="24"/>
        </w:rPr>
        <w:t xml:space="preserve">； 传    真：  </w:t>
      </w:r>
      <w:r>
        <w:rPr>
          <w:rFonts w:ascii="宋体" w:hAnsi="宋体" w:cs="宋体"/>
          <w:bCs/>
          <w:sz w:val="24"/>
          <w:szCs w:val="24"/>
        </w:rPr>
        <w:t>0513-85510352</w:t>
      </w:r>
      <w:r>
        <w:rPr>
          <w:rFonts w:ascii="宋体" w:hAnsi="宋体" w:cs="宋体" w:hint="eastAsia"/>
          <w:bCs/>
          <w:sz w:val="24"/>
          <w:szCs w:val="24"/>
        </w:rPr>
        <w:t>；</w:t>
      </w:r>
    </w:p>
    <w:p w:rsidR="00284862" w:rsidRDefault="00284862" w:rsidP="008B1F99">
      <w:pPr>
        <w:widowControl/>
        <w:spacing w:line="360" w:lineRule="auto"/>
        <w:ind w:firstLineChars="200" w:firstLine="480"/>
        <w:jc w:val="left"/>
        <w:rPr>
          <w:rFonts w:ascii="宋体" w:hAnsi="宋体" w:cs="宋体"/>
          <w:bCs/>
          <w:sz w:val="24"/>
          <w:szCs w:val="24"/>
        </w:rPr>
      </w:pPr>
      <w:proofErr w:type="gramStart"/>
      <w:r>
        <w:rPr>
          <w:rFonts w:ascii="宋体" w:hAnsi="宋体" w:cs="宋体" w:hint="eastAsia"/>
          <w:bCs/>
          <w:sz w:val="24"/>
          <w:szCs w:val="24"/>
        </w:rPr>
        <w:t>邮</w:t>
      </w:r>
      <w:proofErr w:type="gramEnd"/>
      <w:r>
        <w:rPr>
          <w:rFonts w:ascii="宋体" w:hAnsi="宋体" w:cs="宋体" w:hint="eastAsia"/>
          <w:bCs/>
          <w:sz w:val="24"/>
          <w:szCs w:val="24"/>
        </w:rPr>
        <w:t xml:space="preserve">    箱： </w:t>
      </w:r>
      <w:hyperlink r:id="rId14" w:history="1">
        <w:r w:rsidR="008B1F99" w:rsidRPr="00A41792">
          <w:rPr>
            <w:rStyle w:val="a3"/>
            <w:rFonts w:ascii="宋体" w:hAnsi="宋体" w:cs="宋体" w:hint="eastAsia"/>
            <w:bCs/>
            <w:sz w:val="24"/>
            <w:szCs w:val="24"/>
          </w:rPr>
          <w:t>543106279@qq</w:t>
        </w:r>
        <w:r w:rsidR="008B1F99" w:rsidRPr="00A41792">
          <w:rPr>
            <w:rStyle w:val="a3"/>
            <w:rFonts w:ascii="宋体" w:hAnsi="宋体" w:cs="宋体"/>
            <w:bCs/>
            <w:sz w:val="24"/>
            <w:szCs w:val="24"/>
          </w:rPr>
          <w:t>.com</w:t>
        </w:r>
      </w:hyperlink>
      <w:r>
        <w:rPr>
          <w:rFonts w:ascii="宋体" w:hAnsi="宋体" w:cs="宋体" w:hint="eastAsia"/>
          <w:bCs/>
          <w:sz w:val="24"/>
          <w:szCs w:val="24"/>
        </w:rPr>
        <w:t>。</w:t>
      </w:r>
    </w:p>
    <w:p w:rsidR="00284862" w:rsidRDefault="00284862">
      <w:pPr>
        <w:pStyle w:val="1"/>
        <w:keepNext w:val="0"/>
        <w:keepLines w:val="0"/>
        <w:numPr>
          <w:ilvl w:val="0"/>
          <w:numId w:val="0"/>
        </w:numPr>
        <w:snapToGrid w:val="0"/>
        <w:spacing w:before="0" w:after="0" w:line="360" w:lineRule="auto"/>
        <w:jc w:val="center"/>
        <w:rPr>
          <w:rFonts w:ascii="宋体" w:hAnsi="宋体" w:cs="宋体"/>
          <w:color w:val="000000"/>
          <w:w w:val="80"/>
          <w:szCs w:val="44"/>
        </w:rPr>
      </w:pPr>
      <w:bookmarkStart w:id="22" w:name="_Toc363573854"/>
      <w:r>
        <w:rPr>
          <w:rFonts w:ascii="宋体" w:hAnsi="宋体" w:cs="宋体" w:hint="eastAsia"/>
          <w:color w:val="000000"/>
          <w:w w:val="80"/>
          <w:szCs w:val="44"/>
        </w:rPr>
        <w:br w:type="page"/>
      </w:r>
      <w:r>
        <w:rPr>
          <w:rFonts w:ascii="宋体" w:hAnsi="宋体" w:cs="宋体" w:hint="eastAsia"/>
          <w:color w:val="000000"/>
          <w:w w:val="80"/>
          <w:szCs w:val="44"/>
        </w:rPr>
        <w:lastRenderedPageBreak/>
        <w:t xml:space="preserve">第二章  </w:t>
      </w:r>
      <w:bookmarkEnd w:id="12"/>
      <w:bookmarkEnd w:id="13"/>
      <w:bookmarkEnd w:id="14"/>
      <w:bookmarkEnd w:id="15"/>
      <w:bookmarkEnd w:id="16"/>
      <w:bookmarkEnd w:id="17"/>
      <w:bookmarkEnd w:id="18"/>
      <w:bookmarkEnd w:id="19"/>
      <w:bookmarkEnd w:id="20"/>
      <w:bookmarkEnd w:id="21"/>
      <w:r w:rsidR="008C2AE7">
        <w:rPr>
          <w:rFonts w:ascii="宋体" w:hAnsi="宋体" w:cs="宋体" w:hint="eastAsia"/>
          <w:color w:val="000000"/>
          <w:w w:val="80"/>
          <w:szCs w:val="44"/>
        </w:rPr>
        <w:t>磋商</w:t>
      </w:r>
      <w:r>
        <w:rPr>
          <w:rFonts w:ascii="宋体" w:hAnsi="宋体" w:cs="宋体" w:hint="eastAsia"/>
          <w:color w:val="000000"/>
          <w:w w:val="80"/>
          <w:szCs w:val="44"/>
        </w:rPr>
        <w:t>供应商须知</w:t>
      </w:r>
      <w:bookmarkEnd w:id="22"/>
    </w:p>
    <w:p w:rsidR="00284862" w:rsidRDefault="00284862" w:rsidP="00A223A6">
      <w:pPr>
        <w:snapToGrid w:val="0"/>
        <w:spacing w:line="480" w:lineRule="exact"/>
        <w:ind w:firstLineChars="200" w:firstLine="482"/>
        <w:outlineLvl w:val="1"/>
        <w:rPr>
          <w:rFonts w:ascii="宋体" w:hAnsi="宋体" w:cs="宋体"/>
          <w:b/>
          <w:bCs/>
          <w:color w:val="000000"/>
          <w:sz w:val="24"/>
          <w:szCs w:val="24"/>
        </w:rPr>
      </w:pPr>
      <w:bookmarkStart w:id="23" w:name="_Toc11499585"/>
      <w:bookmarkStart w:id="24" w:name="_Toc8895740"/>
      <w:bookmarkStart w:id="25" w:name="_Toc521203419"/>
      <w:bookmarkStart w:id="26" w:name="_Toc521201598"/>
      <w:bookmarkStart w:id="27" w:name="_Toc11500281"/>
      <w:bookmarkStart w:id="28" w:name="_Toc11554640"/>
      <w:bookmarkStart w:id="29" w:name="_Toc12670504"/>
      <w:bookmarkStart w:id="30" w:name="_Toc94544745"/>
      <w:bookmarkStart w:id="31" w:name="_Toc94544871"/>
      <w:bookmarkStart w:id="32" w:name="_Toc94585341"/>
      <w:r>
        <w:rPr>
          <w:rFonts w:ascii="宋体" w:hAnsi="宋体" w:cs="宋体" w:hint="eastAsia"/>
          <w:b/>
          <w:bCs/>
          <w:color w:val="000000"/>
          <w:sz w:val="24"/>
          <w:szCs w:val="24"/>
        </w:rPr>
        <w:t>一、说明</w:t>
      </w:r>
    </w:p>
    <w:p w:rsidR="00284862" w:rsidRDefault="00284862">
      <w:pPr>
        <w:snapToGrid w:val="0"/>
        <w:spacing w:line="48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1、本竞争性磋商文件仅适用于南通新江海建设项目管理咨询有限公司组织的竞争性磋商采购活动。</w:t>
      </w:r>
    </w:p>
    <w:p w:rsidR="00284862" w:rsidRDefault="00284862">
      <w:pPr>
        <w:snapToGrid w:val="0"/>
        <w:spacing w:line="48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2、竞争性磋商活动及因本次磋商产生的合同受中国法律制约和保护。</w:t>
      </w:r>
    </w:p>
    <w:p w:rsidR="00284862" w:rsidRDefault="00284862">
      <w:pPr>
        <w:snapToGrid w:val="0"/>
        <w:spacing w:line="48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3、竞争性磋商文件的解释权属于南通新江海建设项目管理咨询有限公司。</w:t>
      </w:r>
    </w:p>
    <w:p w:rsidR="00284862" w:rsidRDefault="00284862">
      <w:pPr>
        <w:snapToGrid w:val="0"/>
        <w:spacing w:line="480" w:lineRule="exact"/>
        <w:ind w:firstLineChars="200" w:firstLine="480"/>
        <w:rPr>
          <w:rFonts w:ascii="宋体" w:hAnsi="宋体" w:cs="宋体"/>
          <w:color w:val="FF00FF"/>
          <w:sz w:val="24"/>
          <w:szCs w:val="24"/>
        </w:rPr>
      </w:pPr>
      <w:r>
        <w:rPr>
          <w:rFonts w:ascii="宋体" w:hAnsi="宋体" w:cs="宋体" w:hint="eastAsia"/>
          <w:color w:val="000000"/>
          <w:sz w:val="24"/>
          <w:szCs w:val="24"/>
        </w:rPr>
        <w:t>4、供应商</w:t>
      </w:r>
      <w:r>
        <w:rPr>
          <w:rFonts w:ascii="宋体" w:hAnsi="宋体" w:cs="宋体" w:hint="eastAsia"/>
          <w:sz w:val="24"/>
          <w:szCs w:val="24"/>
        </w:rPr>
        <w:t>下载</w:t>
      </w:r>
      <w:r>
        <w:rPr>
          <w:rFonts w:ascii="宋体" w:hAnsi="宋体" w:cs="宋体" w:hint="eastAsia"/>
          <w:color w:val="000000"/>
          <w:sz w:val="24"/>
          <w:szCs w:val="24"/>
        </w:rPr>
        <w:t>磋商文件后，应仔细检查磋商文件的所有内容。如内容中有页码短缺、资格要求以及任何设置有不合理的条件对供应商实行差别待遇或者歧视待遇的，应在磋商文件发布</w:t>
      </w:r>
      <w:r>
        <w:rPr>
          <w:rFonts w:ascii="宋体" w:hAnsi="宋体" w:cs="宋体" w:hint="eastAsia"/>
          <w:sz w:val="24"/>
          <w:szCs w:val="24"/>
        </w:rPr>
        <w:t>后的4日内，</w:t>
      </w:r>
      <w:r>
        <w:rPr>
          <w:rFonts w:ascii="宋体" w:hAnsi="宋体" w:cs="宋体" w:hint="eastAsia"/>
          <w:color w:val="000000"/>
          <w:sz w:val="24"/>
          <w:szCs w:val="24"/>
        </w:rPr>
        <w:t>以书面形式向代理机构提出询问或疑问，未在规定的时间内提出询问或疑问的，视同理解并接受本磋商文件的所有内容，因此引起的损失由供应商自负，而且供应商不得在磋商结束后</w:t>
      </w:r>
      <w:proofErr w:type="gramStart"/>
      <w:r>
        <w:rPr>
          <w:rFonts w:ascii="宋体" w:hAnsi="宋体" w:cs="宋体" w:hint="eastAsia"/>
          <w:color w:val="000000"/>
          <w:sz w:val="24"/>
          <w:szCs w:val="24"/>
        </w:rPr>
        <w:t>针对磋商</w:t>
      </w:r>
      <w:proofErr w:type="gramEnd"/>
      <w:r>
        <w:rPr>
          <w:rFonts w:ascii="宋体" w:hAnsi="宋体" w:cs="宋体" w:hint="eastAsia"/>
          <w:color w:val="000000"/>
          <w:sz w:val="24"/>
          <w:szCs w:val="24"/>
        </w:rPr>
        <w:t>文件的所有内容提出质疑事项。</w:t>
      </w:r>
      <w:r>
        <w:rPr>
          <w:rFonts w:ascii="宋体" w:hAnsi="宋体" w:cs="宋体" w:hint="eastAsia"/>
          <w:b/>
          <w:color w:val="000000"/>
          <w:sz w:val="24"/>
          <w:szCs w:val="24"/>
        </w:rPr>
        <w:t>非书面形式的不作为日后质疑提出的依据。</w:t>
      </w:r>
    </w:p>
    <w:p w:rsidR="00284862" w:rsidRDefault="00284862">
      <w:pPr>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5、供应商应认真审阅</w:t>
      </w:r>
      <w:r>
        <w:rPr>
          <w:rFonts w:ascii="宋体" w:hAnsi="宋体" w:cs="宋体" w:hint="eastAsia"/>
          <w:sz w:val="24"/>
          <w:szCs w:val="24"/>
        </w:rPr>
        <w:t>磋商文件中</w:t>
      </w:r>
      <w:r>
        <w:rPr>
          <w:rFonts w:ascii="宋体" w:hAnsi="宋体" w:cs="宋体" w:hint="eastAsia"/>
          <w:color w:val="000000"/>
          <w:sz w:val="24"/>
          <w:szCs w:val="24"/>
        </w:rPr>
        <w:t>所有的事项、格式、条款和规范要求等，如果供应商没有按照磋商文件要求提交响应文件，或者响应文件没有对磋商文件做出实质性响应，将被拒绝参与项目的磋商。</w:t>
      </w:r>
    </w:p>
    <w:p w:rsidR="00284862" w:rsidRDefault="00284862" w:rsidP="00A223A6">
      <w:pPr>
        <w:snapToGrid w:val="0"/>
        <w:spacing w:line="480" w:lineRule="exact"/>
        <w:ind w:firstLineChars="200" w:firstLine="482"/>
        <w:outlineLvl w:val="1"/>
        <w:rPr>
          <w:rFonts w:ascii="宋体" w:hAnsi="宋体" w:cs="宋体"/>
          <w:b/>
          <w:color w:val="000000"/>
          <w:sz w:val="24"/>
          <w:szCs w:val="24"/>
        </w:rPr>
      </w:pPr>
      <w:r>
        <w:rPr>
          <w:rFonts w:ascii="宋体" w:hAnsi="宋体" w:cs="宋体" w:hint="eastAsia"/>
          <w:b/>
          <w:color w:val="000000"/>
          <w:sz w:val="24"/>
          <w:szCs w:val="24"/>
        </w:rPr>
        <w:t>二、磋商文件的澄清、修改、答疑</w:t>
      </w:r>
    </w:p>
    <w:p w:rsidR="00284862" w:rsidRDefault="00284862">
      <w:pPr>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1、代理机构有权对发出</w:t>
      </w:r>
      <w:r>
        <w:rPr>
          <w:rFonts w:ascii="宋体" w:hAnsi="宋体" w:cs="宋体" w:hint="eastAsia"/>
          <w:sz w:val="24"/>
          <w:szCs w:val="24"/>
        </w:rPr>
        <w:t>的磋商文件进</w:t>
      </w:r>
      <w:r>
        <w:rPr>
          <w:rFonts w:ascii="宋体" w:hAnsi="宋体" w:cs="宋体" w:hint="eastAsia"/>
          <w:color w:val="000000"/>
          <w:sz w:val="24"/>
          <w:szCs w:val="24"/>
        </w:rPr>
        <w:t>行必要的澄清、修改或补充。</w:t>
      </w:r>
    </w:p>
    <w:p w:rsidR="00284862" w:rsidRDefault="00284862">
      <w:pPr>
        <w:snapToGrid w:val="0"/>
        <w:spacing w:line="48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2、磋商文件的澄清、修改、补充等内容均以书面明确的形式发布，并以本公告发布网站发布的信息为准。</w:t>
      </w:r>
    </w:p>
    <w:p w:rsidR="00284862" w:rsidRDefault="00284862">
      <w:pPr>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3、代理机构对磋商文件的澄清、修改将</w:t>
      </w:r>
      <w:proofErr w:type="gramStart"/>
      <w:r>
        <w:rPr>
          <w:rFonts w:ascii="宋体" w:hAnsi="宋体" w:cs="宋体" w:hint="eastAsia"/>
          <w:color w:val="000000"/>
          <w:sz w:val="24"/>
          <w:szCs w:val="24"/>
        </w:rPr>
        <w:t>构成磋商</w:t>
      </w:r>
      <w:proofErr w:type="gramEnd"/>
      <w:r>
        <w:rPr>
          <w:rFonts w:ascii="宋体" w:hAnsi="宋体" w:cs="宋体" w:hint="eastAsia"/>
          <w:color w:val="000000"/>
          <w:sz w:val="24"/>
          <w:szCs w:val="24"/>
        </w:rPr>
        <w:t>文件的一部分，对响应磋商的供应商具有约束力。</w:t>
      </w:r>
    </w:p>
    <w:p w:rsidR="00284862" w:rsidRDefault="00284862">
      <w:pPr>
        <w:snapToGrid w:val="0"/>
        <w:spacing w:line="480" w:lineRule="exact"/>
        <w:ind w:firstLineChars="200" w:firstLine="480"/>
        <w:rPr>
          <w:rFonts w:ascii="宋体" w:hAnsi="宋体" w:cs="宋体"/>
          <w:sz w:val="24"/>
          <w:szCs w:val="24"/>
        </w:rPr>
      </w:pPr>
      <w:r>
        <w:rPr>
          <w:rFonts w:ascii="宋体" w:hAnsi="宋体" w:cs="宋体" w:hint="eastAsia"/>
          <w:color w:val="000000"/>
          <w:sz w:val="24"/>
          <w:szCs w:val="24"/>
        </w:rPr>
        <w:t>4、澄清或者修改的内容可能影响到响应文件编制的，代理机构将在提交响应文件接收截止之日5日前，发布澄清或者修改公告，不足5日的，当顺延提交响应文件接收截</w:t>
      </w:r>
      <w:r>
        <w:rPr>
          <w:rFonts w:ascii="宋体" w:hAnsi="宋体" w:cs="宋体" w:hint="eastAsia"/>
          <w:sz w:val="24"/>
          <w:szCs w:val="24"/>
        </w:rPr>
        <w:t>止时间。</w:t>
      </w:r>
    </w:p>
    <w:p w:rsidR="00284862" w:rsidRDefault="00284862">
      <w:pPr>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5、除非代理机构以书面的形式对磋商文件</w:t>
      </w:r>
      <w:proofErr w:type="gramStart"/>
      <w:r>
        <w:rPr>
          <w:rFonts w:ascii="宋体" w:hAnsi="宋体" w:cs="宋体" w:hint="eastAsia"/>
          <w:color w:val="000000"/>
          <w:sz w:val="24"/>
          <w:szCs w:val="24"/>
        </w:rPr>
        <w:t>作出</w:t>
      </w:r>
      <w:proofErr w:type="gramEnd"/>
      <w:r>
        <w:rPr>
          <w:rFonts w:ascii="宋体" w:hAnsi="宋体" w:cs="宋体" w:hint="eastAsia"/>
          <w:color w:val="000000"/>
          <w:sz w:val="24"/>
          <w:szCs w:val="24"/>
        </w:rPr>
        <w:t>澄清、修改及补充，供应商对</w:t>
      </w:r>
      <w:proofErr w:type="gramStart"/>
      <w:r>
        <w:rPr>
          <w:rFonts w:ascii="宋体" w:hAnsi="宋体" w:cs="宋体" w:hint="eastAsia"/>
          <w:color w:val="000000"/>
          <w:sz w:val="24"/>
          <w:szCs w:val="24"/>
        </w:rPr>
        <w:t>涉及磋</w:t>
      </w:r>
      <w:proofErr w:type="gramEnd"/>
      <w:r>
        <w:rPr>
          <w:rFonts w:ascii="宋体" w:hAnsi="宋体" w:cs="宋体" w:hint="eastAsia"/>
          <w:color w:val="000000"/>
          <w:sz w:val="24"/>
          <w:szCs w:val="24"/>
        </w:rPr>
        <w:t>商文件的任何推论、理解和结论所造成的结果，均由供应商自负。</w:t>
      </w:r>
    </w:p>
    <w:p w:rsidR="00284862" w:rsidRDefault="00284862">
      <w:pPr>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6、采购单位视情组织答疑会。如有产生答疑且对磋商文件内容有修改，代理机构将按照本须知有关规定，以补充通知（公告）的方式发出。</w:t>
      </w:r>
    </w:p>
    <w:p w:rsidR="00284862" w:rsidRDefault="00284862" w:rsidP="00A223A6">
      <w:pPr>
        <w:snapToGrid w:val="0"/>
        <w:spacing w:line="480" w:lineRule="exact"/>
        <w:ind w:firstLineChars="200" w:firstLine="482"/>
        <w:outlineLvl w:val="1"/>
        <w:rPr>
          <w:rFonts w:ascii="宋体" w:hAnsi="宋体" w:cs="宋体"/>
          <w:b/>
          <w:color w:val="000000"/>
          <w:sz w:val="24"/>
          <w:szCs w:val="24"/>
        </w:rPr>
      </w:pPr>
      <w:r>
        <w:rPr>
          <w:rFonts w:ascii="宋体" w:hAnsi="宋体" w:cs="宋体" w:hint="eastAsia"/>
          <w:b/>
          <w:color w:val="000000"/>
          <w:sz w:val="24"/>
          <w:szCs w:val="24"/>
        </w:rPr>
        <w:t>三、响应文件的编制及装订</w:t>
      </w:r>
    </w:p>
    <w:p w:rsidR="00284862" w:rsidRDefault="00284862" w:rsidP="00A223A6">
      <w:pPr>
        <w:spacing w:line="480" w:lineRule="exact"/>
        <w:ind w:firstLineChars="202" w:firstLine="485"/>
        <w:rPr>
          <w:rFonts w:ascii="宋体" w:hAnsi="宋体" w:cs="宋体"/>
          <w:color w:val="000000"/>
          <w:sz w:val="24"/>
          <w:szCs w:val="24"/>
        </w:rPr>
      </w:pPr>
      <w:r>
        <w:rPr>
          <w:rFonts w:ascii="宋体" w:hAnsi="宋体" w:cs="宋体" w:hint="eastAsia"/>
          <w:color w:val="000000"/>
          <w:sz w:val="24"/>
          <w:szCs w:val="24"/>
        </w:rPr>
        <w:lastRenderedPageBreak/>
        <w:t>供应</w:t>
      </w:r>
      <w:r>
        <w:rPr>
          <w:rFonts w:ascii="宋体" w:hAnsi="宋体" w:cs="宋体" w:hint="eastAsia"/>
          <w:sz w:val="24"/>
          <w:szCs w:val="24"/>
        </w:rPr>
        <w:t>商按磋商文件要求编写响应文件，并牢固装订成册。响应文件均需采用A4纸（图纸等除外），响应文件不得行间插字、涂改、增删，</w:t>
      </w:r>
      <w:proofErr w:type="gramStart"/>
      <w:r>
        <w:rPr>
          <w:rFonts w:ascii="宋体" w:hAnsi="宋体" w:cs="宋体" w:hint="eastAsia"/>
          <w:sz w:val="24"/>
          <w:szCs w:val="24"/>
        </w:rPr>
        <w:t>如修改</w:t>
      </w:r>
      <w:proofErr w:type="gramEnd"/>
      <w:r>
        <w:rPr>
          <w:rFonts w:ascii="宋体" w:hAnsi="宋体" w:cs="宋体" w:hint="eastAsia"/>
          <w:sz w:val="24"/>
          <w:szCs w:val="24"/>
        </w:rPr>
        <w:t>错漏处，须经响应文件签署人签字并加</w:t>
      </w:r>
      <w:r>
        <w:rPr>
          <w:rFonts w:ascii="宋体" w:hAnsi="宋体" w:cs="宋体" w:hint="eastAsia"/>
          <w:color w:val="000000"/>
          <w:sz w:val="24"/>
          <w:szCs w:val="24"/>
        </w:rPr>
        <w:t>盖公章。</w:t>
      </w:r>
    </w:p>
    <w:p w:rsidR="00284862" w:rsidRDefault="00284862" w:rsidP="00A223A6">
      <w:pPr>
        <w:snapToGrid w:val="0"/>
        <w:spacing w:line="480" w:lineRule="exact"/>
        <w:ind w:firstLineChars="200" w:firstLine="482"/>
        <w:outlineLvl w:val="1"/>
        <w:rPr>
          <w:rFonts w:ascii="宋体" w:hAnsi="宋体" w:cs="宋体"/>
          <w:b/>
          <w:bCs/>
          <w:color w:val="000000"/>
          <w:sz w:val="24"/>
          <w:szCs w:val="24"/>
        </w:rPr>
      </w:pPr>
      <w:r>
        <w:rPr>
          <w:rFonts w:ascii="宋体" w:hAnsi="宋体" w:cs="宋体" w:hint="eastAsia"/>
          <w:b/>
          <w:bCs/>
          <w:color w:val="000000"/>
          <w:sz w:val="24"/>
          <w:szCs w:val="24"/>
        </w:rPr>
        <w:t>四、响应文件的份数和签署</w:t>
      </w:r>
    </w:p>
    <w:p w:rsidR="00284862" w:rsidRDefault="00284862">
      <w:pPr>
        <w:snapToGrid w:val="0"/>
        <w:spacing w:line="480" w:lineRule="exact"/>
        <w:ind w:firstLineChars="200" w:firstLine="480"/>
        <w:rPr>
          <w:rFonts w:ascii="宋体" w:hAnsi="宋体" w:cs="宋体"/>
          <w:sz w:val="24"/>
          <w:szCs w:val="24"/>
        </w:rPr>
      </w:pPr>
      <w:r>
        <w:rPr>
          <w:rFonts w:ascii="宋体" w:hAnsi="宋体" w:cs="宋体" w:hint="eastAsia"/>
          <w:sz w:val="24"/>
          <w:szCs w:val="24"/>
        </w:rPr>
        <w:t>1、响应文件由：</w:t>
      </w:r>
      <w:r w:rsidR="00273A3D">
        <w:rPr>
          <w:rFonts w:ascii="宋体" w:hAnsi="宋体" w:cs="宋体" w:hint="eastAsia"/>
          <w:sz w:val="24"/>
          <w:szCs w:val="24"/>
        </w:rPr>
        <w:fldChar w:fldCharType="begin"/>
      </w:r>
      <w:r>
        <w:rPr>
          <w:rFonts w:ascii="宋体" w:hAnsi="宋体" w:cs="宋体" w:hint="eastAsia"/>
          <w:sz w:val="24"/>
          <w:szCs w:val="24"/>
        </w:rPr>
        <w:instrText xml:space="preserve"> = 1 \* GB3 </w:instrText>
      </w:r>
      <w:r w:rsidR="00273A3D">
        <w:rPr>
          <w:rFonts w:ascii="宋体" w:hAnsi="宋体" w:cs="宋体" w:hint="eastAsia"/>
          <w:sz w:val="24"/>
          <w:szCs w:val="24"/>
        </w:rPr>
        <w:fldChar w:fldCharType="separate"/>
      </w:r>
      <w:r>
        <w:rPr>
          <w:rFonts w:ascii="宋体" w:hAnsi="宋体" w:cs="宋体" w:hint="eastAsia"/>
          <w:sz w:val="24"/>
          <w:szCs w:val="24"/>
        </w:rPr>
        <w:t>①</w:t>
      </w:r>
      <w:r w:rsidR="00273A3D">
        <w:rPr>
          <w:rFonts w:ascii="宋体" w:hAnsi="宋体" w:cs="宋体" w:hint="eastAsia"/>
          <w:sz w:val="24"/>
          <w:szCs w:val="24"/>
        </w:rPr>
        <w:fldChar w:fldCharType="end"/>
      </w:r>
      <w:r>
        <w:rPr>
          <w:rFonts w:ascii="宋体" w:hAnsi="宋体" w:cs="宋体" w:hint="eastAsia"/>
          <w:sz w:val="24"/>
          <w:szCs w:val="24"/>
        </w:rPr>
        <w:t>资格审查文件、</w:t>
      </w:r>
      <w:r w:rsidR="00273A3D">
        <w:rPr>
          <w:rFonts w:ascii="宋体" w:hAnsi="宋体" w:cs="宋体" w:hint="eastAsia"/>
          <w:sz w:val="24"/>
          <w:szCs w:val="24"/>
        </w:rPr>
        <w:fldChar w:fldCharType="begin"/>
      </w:r>
      <w:r>
        <w:rPr>
          <w:rFonts w:ascii="宋体" w:hAnsi="宋体" w:cs="宋体" w:hint="eastAsia"/>
          <w:sz w:val="24"/>
          <w:szCs w:val="24"/>
        </w:rPr>
        <w:instrText xml:space="preserve"> = 2 \* GB3 </w:instrText>
      </w:r>
      <w:r w:rsidR="00273A3D">
        <w:rPr>
          <w:rFonts w:ascii="宋体" w:hAnsi="宋体" w:cs="宋体" w:hint="eastAsia"/>
          <w:sz w:val="24"/>
          <w:szCs w:val="24"/>
        </w:rPr>
        <w:fldChar w:fldCharType="separate"/>
      </w:r>
      <w:r>
        <w:rPr>
          <w:rFonts w:ascii="宋体" w:hAnsi="宋体" w:cs="宋体" w:hint="eastAsia"/>
          <w:sz w:val="24"/>
          <w:szCs w:val="24"/>
        </w:rPr>
        <w:t>②</w:t>
      </w:r>
      <w:r w:rsidR="00273A3D">
        <w:rPr>
          <w:rFonts w:ascii="宋体" w:hAnsi="宋体" w:cs="宋体" w:hint="eastAsia"/>
          <w:sz w:val="24"/>
          <w:szCs w:val="24"/>
        </w:rPr>
        <w:fldChar w:fldCharType="end"/>
      </w:r>
      <w:r>
        <w:rPr>
          <w:rFonts w:ascii="宋体" w:hAnsi="宋体" w:cs="宋体" w:hint="eastAsia"/>
          <w:sz w:val="24"/>
          <w:szCs w:val="24"/>
        </w:rPr>
        <w:t>技术响应文件</w:t>
      </w:r>
      <w:r w:rsidR="00273A3D">
        <w:rPr>
          <w:rFonts w:ascii="宋体" w:hAnsi="宋体" w:cs="宋体"/>
          <w:sz w:val="24"/>
          <w:szCs w:val="24"/>
        </w:rPr>
        <w:fldChar w:fldCharType="begin"/>
      </w:r>
      <w:r w:rsidR="003B5290">
        <w:rPr>
          <w:rFonts w:ascii="宋体" w:hAnsi="宋体" w:cs="宋体"/>
          <w:sz w:val="24"/>
          <w:szCs w:val="24"/>
        </w:rPr>
        <w:instrText xml:space="preserve"> </w:instrText>
      </w:r>
      <w:r w:rsidR="003B5290">
        <w:rPr>
          <w:rFonts w:ascii="宋体" w:hAnsi="宋体" w:cs="宋体" w:hint="eastAsia"/>
          <w:sz w:val="24"/>
          <w:szCs w:val="24"/>
        </w:rPr>
        <w:instrText>= 3 \* GB3</w:instrText>
      </w:r>
      <w:r w:rsidR="003B5290">
        <w:rPr>
          <w:rFonts w:ascii="宋体" w:hAnsi="宋体" w:cs="宋体"/>
          <w:sz w:val="24"/>
          <w:szCs w:val="24"/>
        </w:rPr>
        <w:instrText xml:space="preserve"> </w:instrText>
      </w:r>
      <w:r w:rsidR="00273A3D">
        <w:rPr>
          <w:rFonts w:ascii="宋体" w:hAnsi="宋体" w:cs="宋体"/>
          <w:sz w:val="24"/>
          <w:szCs w:val="24"/>
        </w:rPr>
        <w:fldChar w:fldCharType="separate"/>
      </w:r>
      <w:r w:rsidR="003B5290">
        <w:rPr>
          <w:rFonts w:ascii="宋体" w:hAnsi="宋体" w:cs="宋体" w:hint="eastAsia"/>
          <w:sz w:val="24"/>
          <w:szCs w:val="24"/>
        </w:rPr>
        <w:t>③</w:t>
      </w:r>
      <w:r w:rsidR="00273A3D">
        <w:rPr>
          <w:rFonts w:ascii="宋体" w:hAnsi="宋体" w:cs="宋体"/>
          <w:sz w:val="24"/>
          <w:szCs w:val="24"/>
        </w:rPr>
        <w:fldChar w:fldCharType="end"/>
      </w:r>
      <w:r>
        <w:rPr>
          <w:rFonts w:ascii="宋体" w:hAnsi="宋体" w:cs="宋体" w:hint="eastAsia"/>
          <w:sz w:val="24"/>
          <w:szCs w:val="24"/>
        </w:rPr>
        <w:t>商务报价响应文件共3部分组成（以下由文件序号代称）。</w:t>
      </w:r>
    </w:p>
    <w:p w:rsidR="00284862" w:rsidRDefault="00284862">
      <w:pPr>
        <w:snapToGrid w:val="0"/>
        <w:spacing w:line="480" w:lineRule="exact"/>
        <w:ind w:firstLineChars="200" w:firstLine="480"/>
        <w:rPr>
          <w:rFonts w:ascii="宋体" w:hAnsi="宋体" w:cs="宋体"/>
          <w:b/>
          <w:sz w:val="24"/>
          <w:szCs w:val="24"/>
          <w:u w:val="single"/>
        </w:rPr>
      </w:pPr>
      <w:r>
        <w:rPr>
          <w:rFonts w:ascii="宋体" w:hAnsi="宋体" w:cs="宋体" w:hint="eastAsia"/>
          <w:sz w:val="24"/>
          <w:szCs w:val="24"/>
        </w:rPr>
        <w:t>2、响应文件均为</w:t>
      </w:r>
      <w:r>
        <w:rPr>
          <w:rFonts w:ascii="宋体" w:hAnsi="宋体" w:cs="宋体" w:hint="eastAsia"/>
          <w:b/>
          <w:sz w:val="24"/>
          <w:szCs w:val="24"/>
        </w:rPr>
        <w:t>一式</w:t>
      </w:r>
      <w:r w:rsidR="003159A9">
        <w:rPr>
          <w:rFonts w:ascii="宋体" w:hAnsi="宋体" w:cs="宋体" w:hint="eastAsia"/>
          <w:b/>
          <w:sz w:val="24"/>
          <w:szCs w:val="24"/>
        </w:rPr>
        <w:t>五</w:t>
      </w:r>
      <w:r>
        <w:rPr>
          <w:rFonts w:ascii="宋体" w:hAnsi="宋体" w:cs="宋体" w:hint="eastAsia"/>
          <w:b/>
          <w:sz w:val="24"/>
          <w:szCs w:val="24"/>
        </w:rPr>
        <w:t>份，其中“正本”壹份和“副本”</w:t>
      </w:r>
      <w:r w:rsidR="003159A9">
        <w:rPr>
          <w:rFonts w:ascii="宋体" w:hAnsi="宋体" w:cs="宋体" w:hint="eastAsia"/>
          <w:b/>
          <w:sz w:val="24"/>
          <w:szCs w:val="24"/>
        </w:rPr>
        <w:t>肆</w:t>
      </w:r>
      <w:r>
        <w:rPr>
          <w:rFonts w:ascii="宋体" w:hAnsi="宋体" w:cs="宋体" w:hint="eastAsia"/>
          <w:b/>
          <w:sz w:val="24"/>
          <w:szCs w:val="24"/>
        </w:rPr>
        <w:t>份。</w:t>
      </w:r>
    </w:p>
    <w:p w:rsidR="00284862" w:rsidRDefault="00284862">
      <w:pPr>
        <w:snapToGrid w:val="0"/>
        <w:spacing w:line="480" w:lineRule="exact"/>
        <w:ind w:firstLineChars="196" w:firstLine="470"/>
        <w:rPr>
          <w:rFonts w:ascii="宋体" w:hAnsi="宋体" w:cs="宋体"/>
          <w:sz w:val="24"/>
          <w:szCs w:val="24"/>
        </w:rPr>
      </w:pPr>
      <w:r>
        <w:rPr>
          <w:rFonts w:ascii="宋体" w:hAnsi="宋体" w:cs="宋体" w:hint="eastAsia"/>
          <w:sz w:val="24"/>
          <w:szCs w:val="24"/>
        </w:rPr>
        <w:t>3、在每份响应文件上要明确标注项目名称、对应的响应文件名称、供应商的全称、日期、“正本”、“副本”字样。“正本”和“副本”若有差异，概以“正本”为准。</w:t>
      </w:r>
    </w:p>
    <w:p w:rsidR="00284862" w:rsidRDefault="00284862">
      <w:pPr>
        <w:snapToGrid w:val="0"/>
        <w:spacing w:line="480" w:lineRule="exact"/>
        <w:ind w:firstLineChars="196" w:firstLine="470"/>
        <w:rPr>
          <w:rFonts w:ascii="宋体" w:hAnsi="宋体" w:cs="宋体"/>
          <w:color w:val="000000"/>
          <w:sz w:val="24"/>
          <w:szCs w:val="24"/>
        </w:rPr>
      </w:pPr>
      <w:r>
        <w:rPr>
          <w:rFonts w:ascii="宋体" w:hAnsi="宋体" w:cs="宋体" w:hint="eastAsia"/>
          <w:color w:val="000000"/>
          <w:sz w:val="24"/>
          <w:szCs w:val="24"/>
        </w:rPr>
        <w:t>4、供应商可将响应文件正副本统一密封或分别密封，如正本和副本分别密封的，应在封袋上标明正、副本字样。</w:t>
      </w:r>
    </w:p>
    <w:p w:rsidR="00284862" w:rsidRDefault="00284862">
      <w:pPr>
        <w:snapToGrid w:val="0"/>
        <w:spacing w:line="480" w:lineRule="exact"/>
        <w:ind w:firstLineChars="196" w:firstLine="470"/>
        <w:rPr>
          <w:rFonts w:ascii="宋体" w:hAnsi="宋体" w:cs="宋体"/>
          <w:sz w:val="24"/>
          <w:szCs w:val="24"/>
        </w:rPr>
      </w:pPr>
      <w:r>
        <w:rPr>
          <w:rFonts w:ascii="宋体" w:hAnsi="宋体" w:cs="宋体" w:hint="eastAsia"/>
          <w:color w:val="000000"/>
          <w:sz w:val="24"/>
          <w:szCs w:val="24"/>
        </w:rPr>
        <w:t>5、</w:t>
      </w:r>
      <w:r>
        <w:rPr>
          <w:rFonts w:ascii="宋体" w:hAnsi="宋体" w:cs="宋体" w:hint="eastAsia"/>
          <w:sz w:val="24"/>
          <w:szCs w:val="24"/>
        </w:rPr>
        <w:t>响应文件中的所有“正本”，其正文内容须按磋商文件要求由供应</w:t>
      </w:r>
      <w:proofErr w:type="gramStart"/>
      <w:r>
        <w:rPr>
          <w:rFonts w:ascii="宋体" w:hAnsi="宋体" w:cs="宋体" w:hint="eastAsia"/>
          <w:sz w:val="24"/>
          <w:szCs w:val="24"/>
        </w:rPr>
        <w:t>商法定</w:t>
      </w:r>
      <w:proofErr w:type="gramEnd"/>
      <w:r>
        <w:rPr>
          <w:rFonts w:ascii="宋体" w:hAnsi="宋体" w:cs="宋体" w:hint="eastAsia"/>
          <w:sz w:val="24"/>
          <w:szCs w:val="24"/>
        </w:rPr>
        <w:t>代表人或被授权人签字（或盖章）并加盖单位公章。“副本”可复印，但须加盖单位公章。</w:t>
      </w:r>
    </w:p>
    <w:p w:rsidR="00284862" w:rsidRDefault="00284862" w:rsidP="00A223A6">
      <w:pPr>
        <w:snapToGrid w:val="0"/>
        <w:spacing w:line="480" w:lineRule="exact"/>
        <w:ind w:firstLineChars="196" w:firstLine="472"/>
        <w:rPr>
          <w:rFonts w:ascii="宋体" w:hAnsi="宋体" w:cs="宋体"/>
          <w:b/>
          <w:bCs/>
          <w:sz w:val="24"/>
          <w:szCs w:val="24"/>
        </w:rPr>
      </w:pPr>
      <w:r>
        <w:rPr>
          <w:rFonts w:ascii="宋体" w:hAnsi="宋体" w:cs="宋体" w:hint="eastAsia"/>
          <w:b/>
          <w:bCs/>
          <w:sz w:val="24"/>
          <w:szCs w:val="24"/>
        </w:rPr>
        <w:t>五、响应文件的密封及标记</w:t>
      </w:r>
    </w:p>
    <w:p w:rsidR="00284862" w:rsidRDefault="00284862">
      <w:pPr>
        <w:snapToGrid w:val="0"/>
        <w:spacing w:line="480" w:lineRule="exact"/>
        <w:ind w:firstLineChars="200" w:firstLine="480"/>
        <w:rPr>
          <w:rFonts w:ascii="宋体" w:hAnsi="宋体" w:cs="宋体"/>
          <w:sz w:val="24"/>
          <w:szCs w:val="24"/>
          <w:u w:val="single"/>
        </w:rPr>
      </w:pPr>
      <w:r>
        <w:rPr>
          <w:rFonts w:ascii="宋体" w:hAnsi="宋体" w:cs="宋体" w:hint="eastAsia"/>
          <w:sz w:val="24"/>
          <w:szCs w:val="24"/>
        </w:rPr>
        <w:t>1、供应商须将本项目响应文件：</w:t>
      </w:r>
      <w:r w:rsidR="00273A3D">
        <w:rPr>
          <w:rFonts w:ascii="宋体" w:hAnsi="宋体" w:cs="宋体" w:hint="eastAsia"/>
          <w:sz w:val="24"/>
          <w:szCs w:val="24"/>
        </w:rPr>
        <w:fldChar w:fldCharType="begin"/>
      </w:r>
      <w:r>
        <w:rPr>
          <w:rFonts w:ascii="宋体" w:hAnsi="宋体" w:cs="宋体" w:hint="eastAsia"/>
          <w:sz w:val="24"/>
          <w:szCs w:val="24"/>
        </w:rPr>
        <w:instrText xml:space="preserve"> = 1 \* GB3 </w:instrText>
      </w:r>
      <w:r w:rsidR="00273A3D">
        <w:rPr>
          <w:rFonts w:ascii="宋体" w:hAnsi="宋体" w:cs="宋体" w:hint="eastAsia"/>
          <w:sz w:val="24"/>
          <w:szCs w:val="24"/>
        </w:rPr>
        <w:fldChar w:fldCharType="separate"/>
      </w:r>
      <w:r>
        <w:rPr>
          <w:rFonts w:ascii="宋体" w:hAnsi="宋体" w:cs="宋体" w:hint="eastAsia"/>
          <w:sz w:val="24"/>
          <w:szCs w:val="24"/>
        </w:rPr>
        <w:t>①</w:t>
      </w:r>
      <w:r w:rsidR="00273A3D">
        <w:rPr>
          <w:rFonts w:ascii="宋体" w:hAnsi="宋体" w:cs="宋体" w:hint="eastAsia"/>
          <w:sz w:val="24"/>
          <w:szCs w:val="24"/>
        </w:rPr>
        <w:fldChar w:fldCharType="end"/>
      </w:r>
      <w:r>
        <w:rPr>
          <w:rFonts w:ascii="宋体" w:hAnsi="宋体" w:cs="宋体" w:hint="eastAsia"/>
          <w:sz w:val="24"/>
          <w:szCs w:val="24"/>
        </w:rPr>
        <w:t>、</w:t>
      </w:r>
      <w:r w:rsidR="00273A3D">
        <w:rPr>
          <w:rFonts w:ascii="宋体" w:hAnsi="宋体" w:cs="宋体" w:hint="eastAsia"/>
          <w:sz w:val="24"/>
          <w:szCs w:val="24"/>
        </w:rPr>
        <w:fldChar w:fldCharType="begin"/>
      </w:r>
      <w:r>
        <w:rPr>
          <w:rFonts w:ascii="宋体" w:hAnsi="宋体" w:cs="宋体" w:hint="eastAsia"/>
          <w:sz w:val="24"/>
          <w:szCs w:val="24"/>
        </w:rPr>
        <w:instrText xml:space="preserve"> = 2 \* GB3 </w:instrText>
      </w:r>
      <w:r w:rsidR="00273A3D">
        <w:rPr>
          <w:rFonts w:ascii="宋体" w:hAnsi="宋体" w:cs="宋体" w:hint="eastAsia"/>
          <w:sz w:val="24"/>
          <w:szCs w:val="24"/>
        </w:rPr>
        <w:fldChar w:fldCharType="separate"/>
      </w:r>
      <w:r>
        <w:rPr>
          <w:rFonts w:ascii="宋体" w:hAnsi="宋体" w:cs="宋体" w:hint="eastAsia"/>
          <w:sz w:val="24"/>
          <w:szCs w:val="24"/>
        </w:rPr>
        <w:t>②</w:t>
      </w:r>
      <w:r w:rsidR="00273A3D">
        <w:rPr>
          <w:rFonts w:ascii="宋体" w:hAnsi="宋体" w:cs="宋体" w:hint="eastAsia"/>
          <w:sz w:val="24"/>
          <w:szCs w:val="24"/>
        </w:rPr>
        <w:fldChar w:fldCharType="end"/>
      </w:r>
      <w:r>
        <w:rPr>
          <w:rFonts w:ascii="宋体" w:hAnsi="宋体" w:cs="宋体" w:hint="eastAsia"/>
          <w:sz w:val="24"/>
          <w:szCs w:val="24"/>
        </w:rPr>
        <w:t>、</w:t>
      </w:r>
      <w:r w:rsidR="00273A3D">
        <w:rPr>
          <w:rFonts w:ascii="宋体" w:hAnsi="宋体" w:cs="宋体"/>
          <w:sz w:val="24"/>
          <w:szCs w:val="24"/>
        </w:rPr>
        <w:fldChar w:fldCharType="begin"/>
      </w:r>
      <w:r>
        <w:rPr>
          <w:rFonts w:ascii="宋体" w:hAnsi="宋体" w:cs="宋体"/>
          <w:sz w:val="24"/>
          <w:szCs w:val="24"/>
        </w:rPr>
        <w:instrText xml:space="preserve"> </w:instrText>
      </w:r>
      <w:r>
        <w:rPr>
          <w:rFonts w:ascii="宋体" w:hAnsi="宋体" w:cs="宋体" w:hint="eastAsia"/>
          <w:sz w:val="24"/>
          <w:szCs w:val="24"/>
        </w:rPr>
        <w:instrText>= 3 \* GB3</w:instrText>
      </w:r>
      <w:r>
        <w:rPr>
          <w:rFonts w:ascii="宋体" w:hAnsi="宋体" w:cs="宋体"/>
          <w:sz w:val="24"/>
          <w:szCs w:val="24"/>
        </w:rPr>
        <w:instrText xml:space="preserve"> </w:instrText>
      </w:r>
      <w:r w:rsidR="00273A3D">
        <w:rPr>
          <w:rFonts w:ascii="宋体" w:hAnsi="宋体" w:cs="宋体"/>
          <w:sz w:val="24"/>
          <w:szCs w:val="24"/>
        </w:rPr>
        <w:fldChar w:fldCharType="separate"/>
      </w:r>
      <w:r>
        <w:rPr>
          <w:rFonts w:ascii="宋体" w:hAnsi="宋体" w:cs="宋体" w:hint="eastAsia"/>
          <w:sz w:val="24"/>
          <w:szCs w:val="24"/>
        </w:rPr>
        <w:t>③</w:t>
      </w:r>
      <w:r w:rsidR="00273A3D">
        <w:rPr>
          <w:rFonts w:ascii="宋体" w:hAnsi="宋体" w:cs="宋体"/>
          <w:sz w:val="24"/>
          <w:szCs w:val="24"/>
        </w:rPr>
        <w:fldChar w:fldCharType="end"/>
      </w:r>
      <w:r>
        <w:rPr>
          <w:rFonts w:ascii="宋体" w:hAnsi="宋体" w:cs="宋体" w:hint="eastAsia"/>
          <w:b/>
          <w:sz w:val="24"/>
          <w:szCs w:val="24"/>
        </w:rPr>
        <w:t>单独密封</w:t>
      </w:r>
      <w:r>
        <w:rPr>
          <w:rFonts w:ascii="宋体" w:hAnsi="宋体" w:cs="宋体" w:hint="eastAsia"/>
          <w:sz w:val="24"/>
          <w:szCs w:val="24"/>
        </w:rPr>
        <w:t>。</w:t>
      </w:r>
    </w:p>
    <w:p w:rsidR="00284862" w:rsidRDefault="00284862">
      <w:pPr>
        <w:snapToGrid w:val="0"/>
        <w:spacing w:line="480" w:lineRule="exact"/>
        <w:ind w:firstLineChars="200" w:firstLine="480"/>
        <w:rPr>
          <w:rFonts w:ascii="宋体" w:hAnsi="宋体" w:cs="宋体"/>
          <w:sz w:val="24"/>
          <w:szCs w:val="24"/>
        </w:rPr>
      </w:pPr>
      <w:r>
        <w:rPr>
          <w:rFonts w:ascii="宋体" w:hAnsi="宋体" w:cs="宋体" w:hint="eastAsia"/>
          <w:sz w:val="24"/>
          <w:szCs w:val="24"/>
        </w:rPr>
        <w:t>2、密封后，应在每一密封的响应文件上明确标注磋商项目名称、响应文件各自对应的名称、供应商的全称及日期。</w:t>
      </w:r>
    </w:p>
    <w:p w:rsidR="00284862" w:rsidRDefault="00284862">
      <w:pPr>
        <w:snapToGrid w:val="0"/>
        <w:spacing w:line="480" w:lineRule="exact"/>
        <w:ind w:firstLineChars="200" w:firstLine="480"/>
        <w:rPr>
          <w:rFonts w:ascii="宋体" w:hAnsi="宋体" w:cs="宋体"/>
          <w:sz w:val="24"/>
          <w:szCs w:val="24"/>
        </w:rPr>
      </w:pPr>
      <w:r>
        <w:rPr>
          <w:rFonts w:ascii="宋体" w:hAnsi="宋体" w:cs="宋体" w:hint="eastAsia"/>
          <w:sz w:val="24"/>
          <w:szCs w:val="24"/>
        </w:rPr>
        <w:t>3、在边缝处加盖供应商公章或骑缝签字。</w:t>
      </w:r>
    </w:p>
    <w:p w:rsidR="00284862" w:rsidRDefault="00284862" w:rsidP="00A223A6">
      <w:pPr>
        <w:snapToGrid w:val="0"/>
        <w:spacing w:line="480" w:lineRule="exact"/>
        <w:ind w:firstLineChars="200" w:firstLine="482"/>
        <w:rPr>
          <w:rFonts w:ascii="宋体" w:hAnsi="宋体" w:cs="宋体"/>
          <w:sz w:val="24"/>
          <w:szCs w:val="24"/>
        </w:rPr>
      </w:pPr>
      <w:r>
        <w:rPr>
          <w:rFonts w:ascii="宋体" w:hAnsi="宋体" w:cs="宋体" w:hint="eastAsia"/>
          <w:b/>
          <w:sz w:val="24"/>
          <w:szCs w:val="24"/>
        </w:rPr>
        <w:t>【特别提醒】</w:t>
      </w:r>
      <w:r>
        <w:rPr>
          <w:rFonts w:ascii="宋体" w:hAnsi="宋体" w:cs="宋体" w:hint="eastAsia"/>
          <w:sz w:val="24"/>
          <w:szCs w:val="24"/>
        </w:rPr>
        <w:t>响应文件中的</w:t>
      </w:r>
      <w:r w:rsidR="00273A3D">
        <w:rPr>
          <w:rFonts w:ascii="宋体" w:hAnsi="宋体" w:cs="宋体" w:hint="eastAsia"/>
          <w:sz w:val="24"/>
          <w:szCs w:val="24"/>
        </w:rPr>
        <w:fldChar w:fldCharType="begin"/>
      </w:r>
      <w:r>
        <w:rPr>
          <w:rFonts w:ascii="宋体" w:hAnsi="宋体" w:cs="宋体" w:hint="eastAsia"/>
          <w:sz w:val="24"/>
          <w:szCs w:val="24"/>
        </w:rPr>
        <w:instrText xml:space="preserve"> = 1 \* GB3 </w:instrText>
      </w:r>
      <w:r w:rsidR="00273A3D">
        <w:rPr>
          <w:rFonts w:ascii="宋体" w:hAnsi="宋体" w:cs="宋体" w:hint="eastAsia"/>
          <w:sz w:val="24"/>
          <w:szCs w:val="24"/>
        </w:rPr>
        <w:fldChar w:fldCharType="separate"/>
      </w:r>
      <w:r>
        <w:rPr>
          <w:rFonts w:ascii="宋体" w:hAnsi="宋体" w:cs="宋体" w:hint="eastAsia"/>
          <w:sz w:val="24"/>
          <w:szCs w:val="24"/>
        </w:rPr>
        <w:t>①</w:t>
      </w:r>
      <w:r w:rsidR="00273A3D">
        <w:rPr>
          <w:rFonts w:ascii="宋体" w:hAnsi="宋体" w:cs="宋体" w:hint="eastAsia"/>
          <w:sz w:val="24"/>
          <w:szCs w:val="24"/>
        </w:rPr>
        <w:fldChar w:fldCharType="end"/>
      </w:r>
      <w:r>
        <w:rPr>
          <w:rFonts w:ascii="宋体" w:hAnsi="宋体" w:cs="宋体" w:hint="eastAsia"/>
          <w:sz w:val="24"/>
          <w:szCs w:val="24"/>
        </w:rPr>
        <w:t>和</w:t>
      </w:r>
      <w:r w:rsidR="00273A3D">
        <w:rPr>
          <w:rFonts w:ascii="宋体" w:hAnsi="宋体" w:cs="宋体" w:hint="eastAsia"/>
          <w:sz w:val="24"/>
          <w:szCs w:val="24"/>
        </w:rPr>
        <w:fldChar w:fldCharType="begin"/>
      </w:r>
      <w:r>
        <w:rPr>
          <w:rFonts w:ascii="宋体" w:hAnsi="宋体" w:cs="宋体" w:hint="eastAsia"/>
          <w:sz w:val="24"/>
          <w:szCs w:val="24"/>
        </w:rPr>
        <w:instrText xml:space="preserve"> = 2 \* GB3 </w:instrText>
      </w:r>
      <w:r w:rsidR="00273A3D">
        <w:rPr>
          <w:rFonts w:ascii="宋体" w:hAnsi="宋体" w:cs="宋体" w:hint="eastAsia"/>
          <w:sz w:val="24"/>
          <w:szCs w:val="24"/>
        </w:rPr>
        <w:fldChar w:fldCharType="separate"/>
      </w:r>
      <w:r>
        <w:rPr>
          <w:rFonts w:ascii="宋体" w:hAnsi="宋体" w:cs="宋体" w:hint="eastAsia"/>
          <w:sz w:val="24"/>
          <w:szCs w:val="24"/>
        </w:rPr>
        <w:t>②</w:t>
      </w:r>
      <w:r w:rsidR="00273A3D">
        <w:rPr>
          <w:rFonts w:ascii="宋体" w:hAnsi="宋体" w:cs="宋体" w:hint="eastAsia"/>
          <w:sz w:val="24"/>
          <w:szCs w:val="24"/>
        </w:rPr>
        <w:fldChar w:fldCharType="end"/>
      </w:r>
      <w:r>
        <w:rPr>
          <w:rFonts w:ascii="宋体" w:hAnsi="宋体" w:cs="宋体" w:hint="eastAsia"/>
          <w:sz w:val="24"/>
          <w:szCs w:val="24"/>
        </w:rPr>
        <w:t>的“正本”或“副本”中，均不得含有商务报价响应文件中报价表（报价单）内的任何项目价格，否则作</w:t>
      </w:r>
      <w:proofErr w:type="gramStart"/>
      <w:r>
        <w:rPr>
          <w:rFonts w:ascii="宋体" w:hAnsi="宋体" w:cs="宋体" w:hint="eastAsia"/>
          <w:sz w:val="24"/>
          <w:szCs w:val="24"/>
        </w:rPr>
        <w:t>无效</w:t>
      </w:r>
      <w:r w:rsidR="008C2AE7">
        <w:rPr>
          <w:rFonts w:ascii="宋体" w:hAnsi="宋体" w:cs="宋体" w:hint="eastAsia"/>
          <w:sz w:val="24"/>
          <w:szCs w:val="24"/>
        </w:rPr>
        <w:t>磋商</w:t>
      </w:r>
      <w:proofErr w:type="gramEnd"/>
      <w:r>
        <w:rPr>
          <w:rFonts w:ascii="宋体" w:hAnsi="宋体" w:cs="宋体" w:hint="eastAsia"/>
          <w:sz w:val="24"/>
          <w:szCs w:val="24"/>
        </w:rPr>
        <w:t>处理。</w:t>
      </w:r>
    </w:p>
    <w:p w:rsidR="00284862" w:rsidRDefault="00284862" w:rsidP="00A223A6">
      <w:pPr>
        <w:snapToGrid w:val="0"/>
        <w:spacing w:line="480" w:lineRule="exact"/>
        <w:ind w:firstLineChars="206" w:firstLine="496"/>
        <w:outlineLvl w:val="1"/>
        <w:rPr>
          <w:rFonts w:ascii="宋体" w:hAnsi="宋体" w:cs="宋体"/>
          <w:b/>
          <w:bCs/>
          <w:sz w:val="24"/>
          <w:szCs w:val="24"/>
        </w:rPr>
      </w:pPr>
      <w:r>
        <w:rPr>
          <w:rFonts w:ascii="宋体" w:hAnsi="宋体" w:cs="宋体" w:hint="eastAsia"/>
          <w:b/>
          <w:bCs/>
          <w:sz w:val="24"/>
          <w:szCs w:val="24"/>
        </w:rPr>
        <w:t>六、磋商报价</w:t>
      </w:r>
    </w:p>
    <w:p w:rsidR="00284862" w:rsidRDefault="00284862">
      <w:pPr>
        <w:snapToGrid w:val="0"/>
        <w:spacing w:line="480" w:lineRule="exact"/>
        <w:ind w:firstLineChars="206" w:firstLine="494"/>
        <w:rPr>
          <w:rFonts w:ascii="宋体" w:hAnsi="宋体" w:cs="宋体"/>
          <w:sz w:val="24"/>
          <w:szCs w:val="24"/>
        </w:rPr>
      </w:pPr>
      <w:r>
        <w:rPr>
          <w:rFonts w:ascii="宋体" w:hAnsi="宋体" w:cs="宋体" w:hint="eastAsia"/>
          <w:sz w:val="24"/>
          <w:szCs w:val="24"/>
        </w:rPr>
        <w:t>1、本项目不接受任何有选择的报价。</w:t>
      </w:r>
    </w:p>
    <w:p w:rsidR="00284862" w:rsidRDefault="00284862">
      <w:pPr>
        <w:snapToGrid w:val="0"/>
        <w:spacing w:line="480" w:lineRule="exact"/>
        <w:ind w:firstLineChars="206" w:firstLine="494"/>
        <w:rPr>
          <w:rFonts w:ascii="宋体" w:hAnsi="宋体" w:cs="宋体"/>
          <w:sz w:val="24"/>
          <w:szCs w:val="24"/>
        </w:rPr>
      </w:pPr>
      <w:r>
        <w:rPr>
          <w:rFonts w:ascii="宋体" w:hAnsi="宋体" w:cs="宋体" w:hint="eastAsia"/>
          <w:sz w:val="24"/>
          <w:szCs w:val="24"/>
        </w:rPr>
        <w:t>2、磋商报价均以人民币为报价的币种。</w:t>
      </w:r>
    </w:p>
    <w:p w:rsidR="00284862" w:rsidRDefault="00284862">
      <w:pPr>
        <w:snapToGrid w:val="0"/>
        <w:spacing w:line="480" w:lineRule="exact"/>
        <w:ind w:firstLineChars="206" w:firstLine="494"/>
        <w:rPr>
          <w:rFonts w:ascii="宋体" w:hAnsi="宋体" w:cs="宋体"/>
          <w:sz w:val="24"/>
          <w:szCs w:val="24"/>
        </w:rPr>
      </w:pPr>
      <w:r>
        <w:rPr>
          <w:rFonts w:ascii="宋体" w:hAnsi="宋体" w:cs="宋体" w:hint="eastAsia"/>
          <w:sz w:val="24"/>
          <w:szCs w:val="24"/>
        </w:rPr>
        <w:t>3、磋商报价表必须加盖单位公章且必须经法定代表人或被授权人签字或盖章。报价表中的大写金额与小写金额、总价金额与按单价汇总金额，若有差异，将执行《政府采购货物和服务招标</w:t>
      </w:r>
      <w:r w:rsidR="008C2AE7">
        <w:rPr>
          <w:rFonts w:ascii="宋体" w:hAnsi="宋体" w:cs="宋体" w:hint="eastAsia"/>
          <w:sz w:val="24"/>
          <w:szCs w:val="24"/>
        </w:rPr>
        <w:t>磋商</w:t>
      </w:r>
      <w:r>
        <w:rPr>
          <w:rFonts w:ascii="宋体" w:hAnsi="宋体" w:cs="宋体" w:hint="eastAsia"/>
          <w:sz w:val="24"/>
          <w:szCs w:val="24"/>
        </w:rPr>
        <w:t>管理办法》第41条的规定。</w:t>
      </w:r>
    </w:p>
    <w:p w:rsidR="00284862" w:rsidRDefault="00284862">
      <w:pPr>
        <w:snapToGrid w:val="0"/>
        <w:spacing w:line="480" w:lineRule="exact"/>
        <w:ind w:firstLineChars="206" w:firstLine="494"/>
        <w:rPr>
          <w:rFonts w:ascii="宋体" w:hAnsi="宋体" w:cs="宋体"/>
          <w:sz w:val="24"/>
          <w:szCs w:val="24"/>
        </w:rPr>
      </w:pPr>
      <w:r>
        <w:rPr>
          <w:rFonts w:ascii="宋体" w:hAnsi="宋体" w:cs="宋体" w:hint="eastAsia"/>
          <w:sz w:val="24"/>
          <w:szCs w:val="24"/>
        </w:rPr>
        <w:t>4、供应商应按本竞争性磋商文件内项目需求的全部采购内容计算总价。</w:t>
      </w:r>
    </w:p>
    <w:p w:rsidR="00284862" w:rsidRDefault="00284862">
      <w:pPr>
        <w:spacing w:line="520" w:lineRule="exact"/>
        <w:ind w:firstLine="480"/>
        <w:rPr>
          <w:rFonts w:ascii="宋体" w:hAnsi="宋体" w:cs="宋体"/>
          <w:sz w:val="24"/>
          <w:szCs w:val="24"/>
        </w:rPr>
      </w:pPr>
      <w:r>
        <w:rPr>
          <w:rFonts w:ascii="宋体" w:hAnsi="宋体" w:cs="宋体" w:hint="eastAsia"/>
          <w:sz w:val="24"/>
          <w:szCs w:val="24"/>
        </w:rPr>
        <w:t>5、磋商报价的总价中应包含：供应商为完成本项目规定的各项工作所承担的全部费用、利润和税金及政策性文件规定合同包含内的所有风险责任等各项费用，不论其在</w:t>
      </w:r>
      <w:r w:rsidR="00152343">
        <w:rPr>
          <w:rFonts w:ascii="宋体" w:hAnsi="宋体" w:cs="宋体" w:hint="eastAsia"/>
          <w:sz w:val="24"/>
          <w:szCs w:val="24"/>
        </w:rPr>
        <w:t>磋</w:t>
      </w:r>
      <w:r w:rsidR="00152343">
        <w:rPr>
          <w:rFonts w:ascii="宋体" w:hAnsi="宋体" w:cs="宋体" w:hint="eastAsia"/>
          <w:sz w:val="24"/>
          <w:szCs w:val="24"/>
        </w:rPr>
        <w:lastRenderedPageBreak/>
        <w:t>商文件</w:t>
      </w:r>
      <w:r>
        <w:rPr>
          <w:rFonts w:ascii="宋体" w:hAnsi="宋体" w:cs="宋体" w:hint="eastAsia"/>
          <w:sz w:val="24"/>
          <w:szCs w:val="24"/>
        </w:rPr>
        <w:t>中是否提及。即招标物交付使用前的所有费用以及免保期内的服务费用等包含响应竞争性磋商文件采购要求的所有费用。</w:t>
      </w:r>
    </w:p>
    <w:p w:rsidR="00284862" w:rsidRDefault="00292907">
      <w:pPr>
        <w:spacing w:line="520" w:lineRule="exact"/>
        <w:ind w:firstLineChars="200" w:firstLine="480"/>
        <w:rPr>
          <w:rFonts w:ascii="宋体" w:hAnsi="宋体" w:cs="宋体"/>
          <w:sz w:val="24"/>
          <w:szCs w:val="24"/>
        </w:rPr>
      </w:pPr>
      <w:r>
        <w:rPr>
          <w:rFonts w:ascii="宋体" w:hAnsi="宋体" w:cs="宋体" w:hint="eastAsia"/>
          <w:sz w:val="24"/>
          <w:szCs w:val="24"/>
        </w:rPr>
        <w:t>6</w:t>
      </w:r>
      <w:r w:rsidR="00284862">
        <w:rPr>
          <w:rFonts w:ascii="宋体" w:hAnsi="宋体" w:cs="宋体" w:hint="eastAsia"/>
          <w:sz w:val="24"/>
          <w:szCs w:val="24"/>
        </w:rPr>
        <w:t>、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rsidR="00284862" w:rsidRDefault="00292907">
      <w:pPr>
        <w:spacing w:line="480" w:lineRule="exact"/>
        <w:ind w:firstLineChars="206" w:firstLine="494"/>
        <w:rPr>
          <w:rFonts w:ascii="宋体" w:hAnsi="宋体" w:cs="宋体"/>
          <w:sz w:val="24"/>
          <w:szCs w:val="24"/>
        </w:rPr>
      </w:pPr>
      <w:r>
        <w:rPr>
          <w:rFonts w:ascii="宋体" w:hAnsi="宋体" w:cs="宋体" w:hint="eastAsia"/>
          <w:sz w:val="24"/>
          <w:szCs w:val="24"/>
        </w:rPr>
        <w:t>7</w:t>
      </w:r>
      <w:r w:rsidR="00284862">
        <w:rPr>
          <w:rFonts w:ascii="宋体" w:hAnsi="宋体" w:cs="宋体" w:hint="eastAsia"/>
          <w:sz w:val="24"/>
          <w:szCs w:val="24"/>
        </w:rPr>
        <w:t>、竞争性磋商的最终报价为成交价。同时，供应商的最终成交价在合同实施期间不因市场变化因素而变动。</w:t>
      </w:r>
    </w:p>
    <w:p w:rsidR="00284862" w:rsidRDefault="00292907">
      <w:pPr>
        <w:snapToGrid w:val="0"/>
        <w:spacing w:line="480" w:lineRule="exact"/>
        <w:ind w:firstLineChars="206" w:firstLine="494"/>
        <w:rPr>
          <w:rFonts w:ascii="宋体" w:hAnsi="宋体" w:cs="宋体"/>
          <w:sz w:val="24"/>
          <w:szCs w:val="24"/>
        </w:rPr>
      </w:pPr>
      <w:r>
        <w:rPr>
          <w:rFonts w:ascii="宋体" w:hAnsi="宋体" w:cs="宋体" w:hint="eastAsia"/>
          <w:sz w:val="24"/>
          <w:szCs w:val="24"/>
        </w:rPr>
        <w:t>8</w:t>
      </w:r>
      <w:r w:rsidR="00284862">
        <w:rPr>
          <w:rFonts w:ascii="宋体" w:hAnsi="宋体" w:cs="宋体" w:hint="eastAsia"/>
          <w:sz w:val="24"/>
          <w:szCs w:val="24"/>
        </w:rPr>
        <w:t>、最低的磋商报价是成交的重要条件，但不是成交的唯一条件。</w:t>
      </w:r>
    </w:p>
    <w:p w:rsidR="008C2AE7" w:rsidRPr="00865B71" w:rsidRDefault="008C2AE7" w:rsidP="008C2AE7">
      <w:pPr>
        <w:snapToGrid w:val="0"/>
        <w:spacing w:line="480" w:lineRule="exact"/>
        <w:ind w:firstLineChars="206" w:firstLine="496"/>
        <w:rPr>
          <w:rFonts w:ascii="宋体" w:hAnsi="宋体" w:cs="宋体"/>
          <w:b/>
          <w:bCs/>
          <w:sz w:val="24"/>
          <w:szCs w:val="24"/>
        </w:rPr>
      </w:pPr>
      <w:r>
        <w:rPr>
          <w:rFonts w:ascii="宋体" w:hAnsi="宋体" w:cs="宋体" w:hint="eastAsia"/>
          <w:b/>
          <w:bCs/>
          <w:sz w:val="24"/>
          <w:szCs w:val="24"/>
        </w:rPr>
        <w:t>七</w:t>
      </w:r>
      <w:r w:rsidRPr="00865B71">
        <w:rPr>
          <w:rFonts w:ascii="宋体" w:hAnsi="宋体" w:cs="宋体" w:hint="eastAsia"/>
          <w:b/>
          <w:bCs/>
          <w:sz w:val="24"/>
          <w:szCs w:val="24"/>
        </w:rPr>
        <w:t>、</w:t>
      </w:r>
      <w:r>
        <w:rPr>
          <w:rFonts w:ascii="宋体" w:hAnsi="宋体" w:cs="宋体" w:hint="eastAsia"/>
          <w:b/>
          <w:bCs/>
          <w:sz w:val="24"/>
          <w:szCs w:val="24"/>
        </w:rPr>
        <w:t>磋商</w:t>
      </w:r>
      <w:r w:rsidRPr="00865B71">
        <w:rPr>
          <w:rFonts w:ascii="宋体" w:hAnsi="宋体" w:cs="宋体" w:hint="eastAsia"/>
          <w:b/>
          <w:bCs/>
          <w:sz w:val="24"/>
          <w:szCs w:val="24"/>
        </w:rPr>
        <w:t>保证金</w:t>
      </w:r>
    </w:p>
    <w:p w:rsidR="008C2AE7" w:rsidRPr="00865B71" w:rsidRDefault="008C2AE7" w:rsidP="008C2AE7">
      <w:pPr>
        <w:snapToGrid w:val="0"/>
        <w:spacing w:line="480" w:lineRule="exact"/>
        <w:ind w:firstLineChars="206" w:firstLine="494"/>
        <w:rPr>
          <w:rFonts w:ascii="宋体" w:hAnsi="宋体" w:cs="宋体"/>
          <w:sz w:val="24"/>
          <w:szCs w:val="24"/>
        </w:rPr>
      </w:pPr>
      <w:r w:rsidRPr="00865B71">
        <w:rPr>
          <w:rFonts w:ascii="宋体" w:hAnsi="宋体" w:cs="宋体"/>
          <w:sz w:val="24"/>
          <w:szCs w:val="24"/>
        </w:rPr>
        <w:t>1.</w:t>
      </w:r>
      <w:r w:rsidRPr="00865B71">
        <w:rPr>
          <w:rFonts w:ascii="宋体" w:hAnsi="宋体" w:cs="宋体" w:hint="eastAsia"/>
          <w:sz w:val="24"/>
          <w:szCs w:val="24"/>
        </w:rPr>
        <w:t>本项目</w:t>
      </w:r>
      <w:r>
        <w:rPr>
          <w:rFonts w:ascii="宋体" w:hAnsi="宋体" w:cs="宋体" w:hint="eastAsia"/>
          <w:sz w:val="24"/>
          <w:szCs w:val="24"/>
        </w:rPr>
        <w:t>磋商</w:t>
      </w:r>
      <w:r w:rsidRPr="00865B71">
        <w:rPr>
          <w:rFonts w:ascii="宋体" w:hAnsi="宋体" w:cs="宋体" w:hint="eastAsia"/>
          <w:sz w:val="24"/>
          <w:szCs w:val="24"/>
        </w:rPr>
        <w:t>保证金为：</w:t>
      </w:r>
      <w:r w:rsidRPr="00865B71">
        <w:rPr>
          <w:rFonts w:ascii="宋体" w:hAnsi="宋体" w:cs="宋体" w:hint="eastAsia"/>
          <w:b/>
          <w:sz w:val="24"/>
          <w:szCs w:val="24"/>
        </w:rPr>
        <w:t>人民币：</w:t>
      </w:r>
      <w:r w:rsidR="00292907">
        <w:rPr>
          <w:rFonts w:ascii="宋体" w:hAnsi="宋体" w:cs="宋体" w:hint="eastAsia"/>
          <w:b/>
          <w:sz w:val="24"/>
          <w:szCs w:val="24"/>
        </w:rPr>
        <w:t>2</w:t>
      </w:r>
      <w:r>
        <w:rPr>
          <w:rFonts w:ascii="宋体" w:hAnsi="宋体" w:cs="宋体" w:hint="eastAsia"/>
          <w:b/>
          <w:sz w:val="24"/>
          <w:szCs w:val="24"/>
        </w:rPr>
        <w:t>0</w:t>
      </w:r>
      <w:r w:rsidRPr="00865B71">
        <w:rPr>
          <w:rFonts w:ascii="宋体" w:hAnsi="宋体" w:cs="宋体"/>
          <w:b/>
          <w:sz w:val="24"/>
          <w:szCs w:val="24"/>
        </w:rPr>
        <w:t>00.00</w:t>
      </w:r>
      <w:r w:rsidRPr="00865B71">
        <w:rPr>
          <w:rFonts w:ascii="宋体" w:hAnsi="宋体" w:cs="宋体" w:hint="eastAsia"/>
          <w:b/>
          <w:sz w:val="24"/>
          <w:szCs w:val="24"/>
        </w:rPr>
        <w:t>元</w:t>
      </w:r>
      <w:r w:rsidRPr="00865B71">
        <w:rPr>
          <w:rFonts w:ascii="宋体" w:hAnsi="宋体" w:cs="宋体" w:hint="eastAsia"/>
          <w:sz w:val="24"/>
          <w:szCs w:val="24"/>
        </w:rPr>
        <w:t>；</w:t>
      </w:r>
    </w:p>
    <w:p w:rsidR="008C2AE7" w:rsidRPr="00865B71" w:rsidRDefault="008C2AE7" w:rsidP="008C2AE7">
      <w:pPr>
        <w:snapToGrid w:val="0"/>
        <w:spacing w:line="480" w:lineRule="exact"/>
        <w:ind w:firstLineChars="206" w:firstLine="494"/>
        <w:rPr>
          <w:rFonts w:ascii="宋体" w:hAnsi="宋体" w:cs="宋体"/>
          <w:sz w:val="24"/>
          <w:szCs w:val="24"/>
        </w:rPr>
      </w:pPr>
      <w:r w:rsidRPr="00865B71">
        <w:rPr>
          <w:rFonts w:ascii="宋体" w:hAnsi="宋体" w:cs="宋体"/>
          <w:sz w:val="24"/>
          <w:szCs w:val="24"/>
        </w:rPr>
        <w:t>2.</w:t>
      </w:r>
      <w:r w:rsidRPr="00865B71">
        <w:rPr>
          <w:rFonts w:ascii="宋体" w:hAnsi="宋体" w:cs="宋体" w:hint="eastAsia"/>
          <w:sz w:val="24"/>
          <w:szCs w:val="24"/>
        </w:rPr>
        <w:t>供应商交纳的</w:t>
      </w:r>
      <w:r>
        <w:rPr>
          <w:rFonts w:ascii="宋体" w:hAnsi="宋体" w:cs="宋体" w:hint="eastAsia"/>
          <w:sz w:val="24"/>
          <w:szCs w:val="24"/>
        </w:rPr>
        <w:t>磋商</w:t>
      </w:r>
      <w:r w:rsidRPr="00865B71">
        <w:rPr>
          <w:rFonts w:ascii="宋体" w:hAnsi="宋体" w:cs="宋体" w:hint="eastAsia"/>
          <w:sz w:val="24"/>
          <w:szCs w:val="24"/>
        </w:rPr>
        <w:t>保证金</w:t>
      </w:r>
      <w:r w:rsidRPr="00865B71">
        <w:rPr>
          <w:rFonts w:ascii="宋体" w:hAnsi="宋体" w:cs="宋体" w:hint="eastAsia"/>
          <w:sz w:val="24"/>
          <w:szCs w:val="24"/>
          <w:u w:val="thick"/>
        </w:rPr>
        <w:t xml:space="preserve">  仅限</w:t>
      </w:r>
      <w:r>
        <w:rPr>
          <w:rFonts w:ascii="宋体" w:hAnsi="宋体" w:cs="宋体" w:hint="eastAsia"/>
          <w:sz w:val="24"/>
          <w:szCs w:val="24"/>
          <w:u w:val="thick"/>
        </w:rPr>
        <w:t>银行汇票</w:t>
      </w:r>
      <w:r w:rsidRPr="00865B71">
        <w:rPr>
          <w:rFonts w:ascii="宋体" w:hAnsi="宋体" w:cs="宋体" w:hint="eastAsia"/>
          <w:b/>
          <w:sz w:val="24"/>
          <w:szCs w:val="24"/>
          <w:u w:val="thick"/>
        </w:rPr>
        <w:t xml:space="preserve">  </w:t>
      </w:r>
      <w:r w:rsidRPr="00865B71">
        <w:rPr>
          <w:rFonts w:ascii="宋体" w:hAnsi="宋体" w:cs="宋体" w:hint="eastAsia"/>
          <w:sz w:val="24"/>
          <w:szCs w:val="24"/>
        </w:rPr>
        <w:t>的形式</w:t>
      </w:r>
      <w:r>
        <w:rPr>
          <w:rFonts w:ascii="宋体" w:hAnsi="宋体" w:cs="宋体" w:hint="eastAsia"/>
          <w:sz w:val="24"/>
          <w:szCs w:val="24"/>
        </w:rPr>
        <w:t>，磋商时将银行汇票原件带至开标现场并递交，</w:t>
      </w:r>
      <w:r w:rsidRPr="00865B71">
        <w:rPr>
          <w:rFonts w:ascii="宋体" w:hAnsi="宋体" w:cs="宋体" w:hint="eastAsia"/>
          <w:sz w:val="24"/>
          <w:szCs w:val="24"/>
        </w:rPr>
        <w:t>未按要求</w:t>
      </w:r>
      <w:proofErr w:type="gramStart"/>
      <w:r>
        <w:rPr>
          <w:rFonts w:ascii="宋体" w:hAnsi="宋体" w:cs="宋体" w:hint="eastAsia"/>
          <w:sz w:val="24"/>
          <w:szCs w:val="24"/>
        </w:rPr>
        <w:t>提交磋商</w:t>
      </w:r>
      <w:proofErr w:type="gramEnd"/>
      <w:r w:rsidRPr="00865B71">
        <w:rPr>
          <w:rFonts w:ascii="宋体" w:hAnsi="宋体" w:cs="宋体" w:hint="eastAsia"/>
          <w:sz w:val="24"/>
          <w:szCs w:val="24"/>
        </w:rPr>
        <w:t>保证金的</w:t>
      </w:r>
      <w:r>
        <w:rPr>
          <w:rFonts w:ascii="宋体" w:hAnsi="宋体" w:cs="宋体" w:hint="eastAsia"/>
          <w:sz w:val="24"/>
          <w:szCs w:val="24"/>
        </w:rPr>
        <w:t>磋商</w:t>
      </w:r>
      <w:r w:rsidRPr="00865B71">
        <w:rPr>
          <w:rFonts w:ascii="宋体" w:hAnsi="宋体" w:cs="宋体" w:hint="eastAsia"/>
          <w:sz w:val="24"/>
          <w:szCs w:val="24"/>
        </w:rPr>
        <w:t>响应文件不予接受。</w:t>
      </w:r>
    </w:p>
    <w:p w:rsidR="008C2AE7" w:rsidRPr="00865B71" w:rsidRDefault="008C2AE7" w:rsidP="008C2AE7">
      <w:pPr>
        <w:snapToGrid w:val="0"/>
        <w:spacing w:line="480" w:lineRule="exact"/>
        <w:ind w:firstLineChars="206" w:firstLine="494"/>
        <w:rPr>
          <w:rFonts w:ascii="宋体" w:hAnsi="宋体" w:cs="宋体"/>
          <w:sz w:val="24"/>
          <w:szCs w:val="24"/>
        </w:rPr>
      </w:pPr>
      <w:r w:rsidRPr="00865B71">
        <w:rPr>
          <w:rFonts w:ascii="宋体" w:hAnsi="宋体" w:cs="宋体" w:hint="eastAsia"/>
          <w:sz w:val="24"/>
          <w:szCs w:val="24"/>
        </w:rPr>
        <w:t>保证金账户信息如下：</w:t>
      </w:r>
    </w:p>
    <w:p w:rsidR="008C2AE7" w:rsidRPr="00865B71" w:rsidRDefault="008C2AE7" w:rsidP="008C2AE7">
      <w:pPr>
        <w:snapToGrid w:val="0"/>
        <w:spacing w:line="480" w:lineRule="exact"/>
        <w:ind w:firstLineChars="206" w:firstLine="494"/>
        <w:rPr>
          <w:rFonts w:ascii="宋体" w:hAnsi="宋体" w:cs="宋体"/>
          <w:sz w:val="24"/>
          <w:szCs w:val="24"/>
        </w:rPr>
      </w:pPr>
      <w:r w:rsidRPr="00865B71">
        <w:rPr>
          <w:rFonts w:ascii="宋体" w:hAnsi="宋体" w:cs="宋体" w:hint="eastAsia"/>
          <w:sz w:val="24"/>
          <w:szCs w:val="24"/>
        </w:rPr>
        <w:t>收款单位：南通新江海建设项目管理咨询有限公司</w:t>
      </w:r>
    </w:p>
    <w:p w:rsidR="008C2AE7" w:rsidRPr="00865B71" w:rsidRDefault="008C2AE7" w:rsidP="008C2AE7">
      <w:pPr>
        <w:snapToGrid w:val="0"/>
        <w:spacing w:line="480" w:lineRule="exact"/>
        <w:ind w:firstLineChars="206" w:firstLine="494"/>
        <w:rPr>
          <w:rFonts w:ascii="宋体" w:hAnsi="宋体" w:cs="宋体"/>
          <w:sz w:val="24"/>
          <w:szCs w:val="24"/>
        </w:rPr>
      </w:pPr>
      <w:r w:rsidRPr="00865B71">
        <w:rPr>
          <w:rFonts w:ascii="宋体" w:hAnsi="宋体" w:cs="宋体" w:hint="eastAsia"/>
          <w:sz w:val="24"/>
          <w:szCs w:val="24"/>
        </w:rPr>
        <w:t>银行账号：553458202838</w:t>
      </w:r>
    </w:p>
    <w:p w:rsidR="008C2AE7" w:rsidRPr="00865B71" w:rsidRDefault="008C2AE7" w:rsidP="008C2AE7">
      <w:pPr>
        <w:snapToGrid w:val="0"/>
        <w:spacing w:line="480" w:lineRule="exact"/>
        <w:ind w:firstLineChars="206" w:firstLine="494"/>
        <w:rPr>
          <w:rFonts w:ascii="宋体" w:hAnsi="宋体" w:cs="宋体"/>
          <w:sz w:val="24"/>
          <w:szCs w:val="24"/>
        </w:rPr>
      </w:pPr>
      <w:r w:rsidRPr="00865B71">
        <w:rPr>
          <w:rFonts w:ascii="宋体" w:hAnsi="宋体" w:cs="宋体" w:hint="eastAsia"/>
          <w:sz w:val="24"/>
          <w:szCs w:val="24"/>
        </w:rPr>
        <w:t>开户银行：中行金海岸支行</w:t>
      </w:r>
    </w:p>
    <w:p w:rsidR="008C2AE7" w:rsidRPr="00865B71" w:rsidRDefault="008C2AE7" w:rsidP="008C2AE7">
      <w:pPr>
        <w:snapToGrid w:val="0"/>
        <w:spacing w:line="480" w:lineRule="exact"/>
        <w:ind w:firstLineChars="206" w:firstLine="494"/>
        <w:rPr>
          <w:rFonts w:ascii="宋体" w:hAnsi="宋体" w:cs="宋体"/>
          <w:sz w:val="24"/>
          <w:szCs w:val="24"/>
        </w:rPr>
      </w:pPr>
      <w:r w:rsidRPr="00865B71">
        <w:rPr>
          <w:rFonts w:ascii="宋体" w:hAnsi="宋体" w:cs="宋体"/>
          <w:sz w:val="24"/>
          <w:szCs w:val="24"/>
        </w:rPr>
        <w:t>3.</w:t>
      </w:r>
      <w:r w:rsidRPr="00865B71">
        <w:rPr>
          <w:rFonts w:ascii="宋体" w:hAnsi="宋体" w:cs="宋体" w:hint="eastAsia"/>
          <w:sz w:val="24"/>
          <w:szCs w:val="24"/>
        </w:rPr>
        <w:t>未按上述要求</w:t>
      </w:r>
      <w:proofErr w:type="gramStart"/>
      <w:r w:rsidRPr="00865B71">
        <w:rPr>
          <w:rFonts w:ascii="宋体" w:hAnsi="宋体" w:cs="宋体" w:hint="eastAsia"/>
          <w:sz w:val="24"/>
          <w:szCs w:val="24"/>
        </w:rPr>
        <w:t>提交</w:t>
      </w:r>
      <w:r>
        <w:rPr>
          <w:rFonts w:ascii="宋体" w:hAnsi="宋体" w:cs="宋体" w:hint="eastAsia"/>
          <w:sz w:val="24"/>
          <w:szCs w:val="24"/>
        </w:rPr>
        <w:t>磋商</w:t>
      </w:r>
      <w:proofErr w:type="gramEnd"/>
      <w:r w:rsidRPr="00865B71">
        <w:rPr>
          <w:rFonts w:ascii="宋体" w:hAnsi="宋体" w:cs="宋体" w:hint="eastAsia"/>
          <w:sz w:val="24"/>
          <w:szCs w:val="24"/>
        </w:rPr>
        <w:t>保证金的供应商，招标采购单位有权拒绝其</w:t>
      </w:r>
      <w:r>
        <w:rPr>
          <w:rFonts w:ascii="宋体" w:hAnsi="宋体" w:cs="宋体" w:hint="eastAsia"/>
          <w:sz w:val="24"/>
          <w:szCs w:val="24"/>
        </w:rPr>
        <w:t>磋商</w:t>
      </w:r>
      <w:r w:rsidRPr="00865B71">
        <w:rPr>
          <w:rFonts w:ascii="宋体" w:hAnsi="宋体" w:cs="宋体" w:hint="eastAsia"/>
          <w:sz w:val="24"/>
          <w:szCs w:val="24"/>
        </w:rPr>
        <w:t>响应文件。</w:t>
      </w:r>
    </w:p>
    <w:p w:rsidR="008C2AE7" w:rsidRPr="00865B71" w:rsidRDefault="008C2AE7" w:rsidP="008C2AE7">
      <w:pPr>
        <w:snapToGrid w:val="0"/>
        <w:spacing w:line="480" w:lineRule="exact"/>
        <w:ind w:firstLineChars="206" w:firstLine="494"/>
        <w:rPr>
          <w:rFonts w:ascii="宋体" w:hAnsi="宋体" w:cs="宋体"/>
          <w:sz w:val="24"/>
          <w:szCs w:val="24"/>
        </w:rPr>
      </w:pPr>
      <w:r w:rsidRPr="00865B71">
        <w:rPr>
          <w:rFonts w:ascii="宋体" w:hAnsi="宋体" w:cs="宋体"/>
          <w:sz w:val="24"/>
          <w:szCs w:val="24"/>
        </w:rPr>
        <w:t>4.</w:t>
      </w:r>
      <w:r w:rsidRPr="00865B71">
        <w:rPr>
          <w:rFonts w:ascii="宋体" w:hAnsi="宋体" w:cs="宋体" w:hint="eastAsia"/>
          <w:sz w:val="24"/>
          <w:szCs w:val="24"/>
        </w:rPr>
        <w:t>未成交</w:t>
      </w:r>
      <w:proofErr w:type="gramStart"/>
      <w:r w:rsidRPr="00865B71">
        <w:rPr>
          <w:rFonts w:ascii="宋体" w:hAnsi="宋体" w:cs="宋体" w:hint="eastAsia"/>
          <w:sz w:val="24"/>
          <w:szCs w:val="24"/>
        </w:rPr>
        <w:t>供应商其</w:t>
      </w:r>
      <w:r>
        <w:rPr>
          <w:rFonts w:ascii="宋体" w:hAnsi="宋体" w:cs="宋体" w:hint="eastAsia"/>
          <w:sz w:val="24"/>
          <w:szCs w:val="24"/>
        </w:rPr>
        <w:t>磋商</w:t>
      </w:r>
      <w:proofErr w:type="gramEnd"/>
      <w:r w:rsidRPr="00865B71">
        <w:rPr>
          <w:rFonts w:ascii="宋体" w:hAnsi="宋体" w:cs="宋体" w:hint="eastAsia"/>
          <w:sz w:val="24"/>
          <w:szCs w:val="24"/>
        </w:rPr>
        <w:t>保证金，当场退还。成交人的</w:t>
      </w:r>
      <w:r>
        <w:rPr>
          <w:rFonts w:ascii="宋体" w:hAnsi="宋体" w:cs="宋体" w:hint="eastAsia"/>
          <w:sz w:val="24"/>
          <w:szCs w:val="24"/>
        </w:rPr>
        <w:t>磋商</w:t>
      </w:r>
      <w:r w:rsidRPr="00865B71">
        <w:rPr>
          <w:rFonts w:ascii="宋体" w:hAnsi="宋体" w:cs="宋体" w:hint="eastAsia"/>
          <w:sz w:val="24"/>
          <w:szCs w:val="24"/>
        </w:rPr>
        <w:t>保证金将在与采购人签订的合同生效后的</w:t>
      </w:r>
      <w:r w:rsidRPr="00865B71">
        <w:rPr>
          <w:rFonts w:ascii="宋体" w:hAnsi="宋体" w:cs="宋体" w:hint="eastAsia"/>
          <w:b/>
          <w:sz w:val="24"/>
          <w:szCs w:val="24"/>
          <w:u w:val="single"/>
        </w:rPr>
        <w:t xml:space="preserve">  5</w:t>
      </w:r>
      <w:r w:rsidRPr="00865B71">
        <w:rPr>
          <w:rFonts w:ascii="宋体" w:hAnsi="宋体" w:cs="宋体"/>
          <w:b/>
          <w:sz w:val="24"/>
          <w:szCs w:val="24"/>
          <w:u w:val="single"/>
        </w:rPr>
        <w:t xml:space="preserve">  </w:t>
      </w:r>
      <w:proofErr w:type="gramStart"/>
      <w:r w:rsidRPr="00865B71">
        <w:rPr>
          <w:rFonts w:ascii="宋体" w:hAnsi="宋体" w:cs="宋体" w:hint="eastAsia"/>
          <w:sz w:val="24"/>
          <w:szCs w:val="24"/>
        </w:rPr>
        <w:t>个</w:t>
      </w:r>
      <w:proofErr w:type="gramEnd"/>
      <w:r w:rsidRPr="00865B71">
        <w:rPr>
          <w:rFonts w:ascii="宋体" w:hAnsi="宋体" w:cs="宋体" w:hint="eastAsia"/>
          <w:sz w:val="24"/>
          <w:szCs w:val="24"/>
        </w:rPr>
        <w:t>工作日内 ，予以退还（无息）。</w:t>
      </w:r>
    </w:p>
    <w:p w:rsidR="008C2AE7" w:rsidRPr="00865B71" w:rsidRDefault="008C2AE7" w:rsidP="008C2AE7">
      <w:pPr>
        <w:snapToGrid w:val="0"/>
        <w:spacing w:line="480" w:lineRule="exact"/>
        <w:ind w:firstLineChars="206" w:firstLine="494"/>
        <w:rPr>
          <w:rFonts w:ascii="宋体" w:hAnsi="宋体" w:cs="宋体"/>
          <w:sz w:val="24"/>
          <w:szCs w:val="24"/>
        </w:rPr>
      </w:pPr>
      <w:r w:rsidRPr="00865B71">
        <w:rPr>
          <w:rFonts w:ascii="宋体" w:hAnsi="宋体" w:cs="宋体"/>
          <w:sz w:val="24"/>
          <w:szCs w:val="24"/>
        </w:rPr>
        <w:t>5.</w:t>
      </w:r>
      <w:r w:rsidRPr="00865B71">
        <w:rPr>
          <w:rFonts w:ascii="宋体" w:hAnsi="宋体" w:cs="宋体" w:hint="eastAsia"/>
          <w:sz w:val="24"/>
          <w:szCs w:val="24"/>
        </w:rPr>
        <w:t>发生下列情况之一，</w:t>
      </w:r>
      <w:r>
        <w:rPr>
          <w:rFonts w:ascii="宋体" w:hAnsi="宋体" w:cs="宋体" w:hint="eastAsia"/>
          <w:sz w:val="24"/>
          <w:szCs w:val="24"/>
        </w:rPr>
        <w:t>磋商</w:t>
      </w:r>
      <w:r w:rsidRPr="00865B71">
        <w:rPr>
          <w:rFonts w:ascii="宋体" w:hAnsi="宋体" w:cs="宋体" w:hint="eastAsia"/>
          <w:sz w:val="24"/>
          <w:szCs w:val="24"/>
        </w:rPr>
        <w:t>保证金将不予退还。</w:t>
      </w:r>
    </w:p>
    <w:p w:rsidR="008C2AE7" w:rsidRPr="00865B71" w:rsidRDefault="008C2AE7" w:rsidP="008C2AE7">
      <w:pPr>
        <w:snapToGrid w:val="0"/>
        <w:spacing w:line="480" w:lineRule="exact"/>
        <w:ind w:firstLineChars="206" w:firstLine="494"/>
        <w:rPr>
          <w:rFonts w:ascii="宋体" w:hAnsi="宋体" w:cs="宋体"/>
          <w:sz w:val="24"/>
          <w:szCs w:val="24"/>
        </w:rPr>
      </w:pPr>
      <w:r w:rsidRPr="00865B71">
        <w:rPr>
          <w:rFonts w:ascii="宋体" w:hAnsi="宋体" w:cs="宋体" w:hint="eastAsia"/>
          <w:sz w:val="24"/>
          <w:szCs w:val="24"/>
        </w:rPr>
        <w:t>（1）供应商在</w:t>
      </w:r>
      <w:proofErr w:type="gramStart"/>
      <w:r w:rsidRPr="00865B71">
        <w:rPr>
          <w:rFonts w:ascii="宋体" w:hAnsi="宋体" w:cs="宋体" w:hint="eastAsia"/>
          <w:sz w:val="24"/>
          <w:szCs w:val="24"/>
        </w:rPr>
        <w:t>提交</w:t>
      </w:r>
      <w:r>
        <w:rPr>
          <w:rFonts w:ascii="宋体" w:hAnsi="宋体" w:cs="宋体" w:hint="eastAsia"/>
          <w:sz w:val="24"/>
          <w:szCs w:val="24"/>
        </w:rPr>
        <w:t>磋商</w:t>
      </w:r>
      <w:proofErr w:type="gramEnd"/>
      <w:r w:rsidRPr="00865B71">
        <w:rPr>
          <w:rFonts w:ascii="宋体" w:hAnsi="宋体" w:cs="宋体" w:hint="eastAsia"/>
          <w:sz w:val="24"/>
          <w:szCs w:val="24"/>
        </w:rPr>
        <w:t>响应文件截止时间后</w:t>
      </w:r>
      <w:proofErr w:type="gramStart"/>
      <w:r w:rsidRPr="00865B71">
        <w:rPr>
          <w:rFonts w:ascii="宋体" w:hAnsi="宋体" w:cs="宋体" w:hint="eastAsia"/>
          <w:sz w:val="24"/>
          <w:szCs w:val="24"/>
        </w:rPr>
        <w:t>撤回</w:t>
      </w:r>
      <w:r>
        <w:rPr>
          <w:rFonts w:ascii="宋体" w:hAnsi="宋体" w:cs="宋体" w:hint="eastAsia"/>
          <w:sz w:val="24"/>
          <w:szCs w:val="24"/>
        </w:rPr>
        <w:t>磋</w:t>
      </w:r>
      <w:proofErr w:type="gramEnd"/>
      <w:r>
        <w:rPr>
          <w:rFonts w:ascii="宋体" w:hAnsi="宋体" w:cs="宋体" w:hint="eastAsia"/>
          <w:sz w:val="24"/>
          <w:szCs w:val="24"/>
        </w:rPr>
        <w:t>商</w:t>
      </w:r>
      <w:r w:rsidRPr="00865B71">
        <w:rPr>
          <w:rFonts w:ascii="宋体" w:hAnsi="宋体" w:cs="宋体" w:hint="eastAsia"/>
          <w:sz w:val="24"/>
          <w:szCs w:val="24"/>
        </w:rPr>
        <w:t xml:space="preserve">响应文件的； </w:t>
      </w:r>
    </w:p>
    <w:p w:rsidR="008C2AE7" w:rsidRPr="00865B71" w:rsidRDefault="008C2AE7" w:rsidP="008C2AE7">
      <w:pPr>
        <w:snapToGrid w:val="0"/>
        <w:spacing w:line="480" w:lineRule="exact"/>
        <w:ind w:firstLineChars="206" w:firstLine="494"/>
        <w:rPr>
          <w:rFonts w:ascii="宋体" w:hAnsi="宋体" w:cs="宋体"/>
          <w:sz w:val="24"/>
          <w:szCs w:val="24"/>
        </w:rPr>
      </w:pPr>
      <w:r w:rsidRPr="00865B71">
        <w:rPr>
          <w:rFonts w:ascii="宋体" w:hAnsi="宋体" w:cs="宋体" w:hint="eastAsia"/>
          <w:sz w:val="24"/>
          <w:szCs w:val="24"/>
        </w:rPr>
        <w:t xml:space="preserve">（2）供应商与采购人、其他供应商或者采购代理机构恶意串通的； </w:t>
      </w:r>
    </w:p>
    <w:p w:rsidR="008C2AE7" w:rsidRPr="00865B71" w:rsidRDefault="008C2AE7" w:rsidP="008C2AE7">
      <w:pPr>
        <w:snapToGrid w:val="0"/>
        <w:spacing w:line="480" w:lineRule="exact"/>
        <w:ind w:firstLineChars="206" w:firstLine="494"/>
        <w:rPr>
          <w:rFonts w:ascii="宋体" w:hAnsi="宋体" w:cs="宋体"/>
          <w:sz w:val="24"/>
          <w:szCs w:val="24"/>
        </w:rPr>
      </w:pPr>
      <w:r w:rsidRPr="00865B71">
        <w:rPr>
          <w:rFonts w:ascii="宋体" w:hAnsi="宋体" w:cs="宋体" w:hint="eastAsia"/>
          <w:sz w:val="24"/>
          <w:szCs w:val="24"/>
        </w:rPr>
        <w:t>（3）除因不可抗力或</w:t>
      </w:r>
      <w:r>
        <w:rPr>
          <w:rFonts w:ascii="宋体" w:hAnsi="宋体" w:cs="宋体" w:hint="eastAsia"/>
          <w:sz w:val="24"/>
          <w:szCs w:val="24"/>
        </w:rPr>
        <w:t>磋商</w:t>
      </w:r>
      <w:r w:rsidRPr="00865B71">
        <w:rPr>
          <w:rFonts w:ascii="宋体" w:hAnsi="宋体" w:cs="宋体" w:hint="eastAsia"/>
          <w:sz w:val="24"/>
          <w:szCs w:val="24"/>
        </w:rPr>
        <w:t xml:space="preserve">文件认可的情形以外，成交人不与采购人签订合同的； </w:t>
      </w:r>
    </w:p>
    <w:p w:rsidR="008C2AE7" w:rsidRPr="00865B71" w:rsidRDefault="008C2AE7" w:rsidP="008C2AE7">
      <w:pPr>
        <w:snapToGrid w:val="0"/>
        <w:spacing w:line="480" w:lineRule="exact"/>
        <w:ind w:firstLineChars="206" w:firstLine="494"/>
        <w:rPr>
          <w:rFonts w:ascii="宋体" w:hAnsi="宋体" w:cs="宋体"/>
          <w:sz w:val="24"/>
          <w:szCs w:val="24"/>
        </w:rPr>
      </w:pPr>
      <w:r w:rsidRPr="00865B71">
        <w:rPr>
          <w:rFonts w:ascii="宋体" w:hAnsi="宋体" w:cs="宋体" w:hint="eastAsia"/>
          <w:sz w:val="24"/>
          <w:szCs w:val="24"/>
        </w:rPr>
        <w:t>（4）供应商在</w:t>
      </w:r>
      <w:r>
        <w:rPr>
          <w:rFonts w:ascii="宋体" w:hAnsi="宋体" w:cs="宋体" w:hint="eastAsia"/>
          <w:sz w:val="24"/>
          <w:szCs w:val="24"/>
        </w:rPr>
        <w:t>磋商</w:t>
      </w:r>
      <w:r w:rsidRPr="00865B71">
        <w:rPr>
          <w:rFonts w:ascii="宋体" w:hAnsi="宋体" w:cs="宋体" w:hint="eastAsia"/>
          <w:sz w:val="24"/>
          <w:szCs w:val="24"/>
        </w:rPr>
        <w:t>过程中有违反有关法律法规的行为；</w:t>
      </w:r>
    </w:p>
    <w:p w:rsidR="008C2AE7" w:rsidRPr="008C2AE7" w:rsidRDefault="008C2AE7" w:rsidP="008C2AE7">
      <w:pPr>
        <w:snapToGrid w:val="0"/>
        <w:spacing w:line="480" w:lineRule="exact"/>
        <w:ind w:firstLineChars="206" w:firstLine="494"/>
        <w:rPr>
          <w:rFonts w:ascii="宋体" w:hAnsi="宋体" w:cs="宋体"/>
          <w:sz w:val="24"/>
          <w:szCs w:val="24"/>
        </w:rPr>
      </w:pPr>
      <w:r w:rsidRPr="00865B71">
        <w:rPr>
          <w:rFonts w:ascii="宋体" w:hAnsi="宋体" w:cs="宋体" w:hint="eastAsia"/>
          <w:sz w:val="24"/>
          <w:szCs w:val="24"/>
        </w:rPr>
        <w:t>（5）</w:t>
      </w:r>
      <w:r>
        <w:rPr>
          <w:rFonts w:ascii="宋体" w:hAnsi="宋体" w:cs="宋体" w:hint="eastAsia"/>
          <w:sz w:val="24"/>
          <w:szCs w:val="24"/>
        </w:rPr>
        <w:t>磋商</w:t>
      </w:r>
      <w:r w:rsidRPr="00865B71">
        <w:rPr>
          <w:rFonts w:ascii="宋体" w:hAnsi="宋体" w:cs="宋体" w:hint="eastAsia"/>
          <w:sz w:val="24"/>
          <w:szCs w:val="24"/>
        </w:rPr>
        <w:t>文件规定的其他情形。</w:t>
      </w:r>
    </w:p>
    <w:p w:rsidR="00284862" w:rsidRDefault="008C2AE7" w:rsidP="00A223A6">
      <w:pPr>
        <w:snapToGrid w:val="0"/>
        <w:spacing w:line="480" w:lineRule="exact"/>
        <w:ind w:firstLineChars="200" w:firstLine="482"/>
        <w:outlineLvl w:val="1"/>
        <w:rPr>
          <w:rFonts w:ascii="宋体" w:hAnsi="宋体" w:cs="宋体"/>
          <w:b/>
          <w:bCs/>
          <w:sz w:val="24"/>
          <w:szCs w:val="24"/>
        </w:rPr>
      </w:pPr>
      <w:r>
        <w:rPr>
          <w:rFonts w:ascii="宋体" w:hAnsi="宋体" w:cs="宋体" w:hint="eastAsia"/>
          <w:b/>
          <w:bCs/>
          <w:color w:val="000000"/>
          <w:sz w:val="24"/>
          <w:szCs w:val="24"/>
        </w:rPr>
        <w:t>八</w:t>
      </w:r>
      <w:r w:rsidR="00284862">
        <w:rPr>
          <w:rFonts w:ascii="宋体" w:hAnsi="宋体" w:cs="宋体" w:hint="eastAsia"/>
          <w:b/>
          <w:bCs/>
          <w:color w:val="000000"/>
          <w:sz w:val="24"/>
          <w:szCs w:val="24"/>
        </w:rPr>
        <w:t>、</w:t>
      </w:r>
      <w:r w:rsidR="00284862">
        <w:rPr>
          <w:rFonts w:ascii="宋体" w:hAnsi="宋体" w:cs="宋体" w:hint="eastAsia"/>
          <w:b/>
          <w:bCs/>
          <w:sz w:val="24"/>
          <w:szCs w:val="24"/>
        </w:rPr>
        <w:t>响应文件及</w:t>
      </w:r>
      <w:r w:rsidR="00284862">
        <w:rPr>
          <w:rFonts w:ascii="宋体" w:hAnsi="宋体" w:cs="宋体" w:hint="eastAsia"/>
          <w:b/>
          <w:kern w:val="0"/>
          <w:sz w:val="24"/>
          <w:szCs w:val="24"/>
        </w:rPr>
        <w:t>磋商</w:t>
      </w:r>
      <w:r w:rsidR="00284862">
        <w:rPr>
          <w:rFonts w:ascii="宋体" w:hAnsi="宋体" w:cs="宋体" w:hint="eastAsia"/>
          <w:b/>
          <w:bCs/>
          <w:sz w:val="24"/>
          <w:szCs w:val="24"/>
        </w:rPr>
        <w:t>费用</w:t>
      </w:r>
    </w:p>
    <w:p w:rsidR="00270759" w:rsidRPr="00270759" w:rsidRDefault="00270759" w:rsidP="00270759">
      <w:pPr>
        <w:snapToGrid w:val="0"/>
        <w:spacing w:line="480" w:lineRule="exact"/>
        <w:ind w:firstLineChars="200" w:firstLine="480"/>
        <w:outlineLvl w:val="1"/>
        <w:rPr>
          <w:rFonts w:ascii="宋体" w:hAnsi="宋体" w:cs="宋体"/>
          <w:sz w:val="24"/>
          <w:szCs w:val="24"/>
        </w:rPr>
      </w:pPr>
      <w:r w:rsidRPr="00270759">
        <w:rPr>
          <w:rFonts w:ascii="宋体" w:hAnsi="宋体" w:cs="宋体" w:hint="eastAsia"/>
          <w:sz w:val="24"/>
          <w:szCs w:val="24"/>
        </w:rPr>
        <w:t>1、招标代理费服务费</w:t>
      </w:r>
    </w:p>
    <w:p w:rsidR="00270759" w:rsidRPr="00270759" w:rsidRDefault="00270759" w:rsidP="00601113">
      <w:pPr>
        <w:snapToGrid w:val="0"/>
        <w:spacing w:line="420" w:lineRule="exact"/>
        <w:ind w:firstLineChars="206" w:firstLine="494"/>
        <w:rPr>
          <w:rFonts w:ascii="宋体" w:hAnsi="宋体" w:cs="宋体"/>
          <w:sz w:val="24"/>
          <w:szCs w:val="24"/>
        </w:rPr>
      </w:pPr>
      <w:r>
        <w:rPr>
          <w:rFonts w:ascii="宋体" w:hAnsi="宋体" w:cs="宋体" w:hint="eastAsia"/>
          <w:sz w:val="24"/>
          <w:szCs w:val="24"/>
        </w:rPr>
        <w:t>1.</w:t>
      </w:r>
      <w:r w:rsidRPr="00270759">
        <w:rPr>
          <w:rFonts w:ascii="宋体" w:hAnsi="宋体" w:cs="宋体"/>
          <w:sz w:val="24"/>
          <w:szCs w:val="24"/>
        </w:rPr>
        <w:t>1.本项目</w:t>
      </w:r>
      <w:r w:rsidRPr="00270759">
        <w:rPr>
          <w:rFonts w:ascii="宋体" w:hAnsi="宋体" w:cs="宋体" w:hint="eastAsia"/>
          <w:sz w:val="24"/>
          <w:szCs w:val="24"/>
        </w:rPr>
        <w:t>中标人须缴纳代理服务费：计费按照</w:t>
      </w:r>
      <w:r>
        <w:rPr>
          <w:rFonts w:ascii="宋体" w:hAnsi="宋体" w:cs="宋体" w:hint="eastAsia"/>
          <w:sz w:val="24"/>
          <w:szCs w:val="24"/>
        </w:rPr>
        <w:t>下表</w:t>
      </w:r>
      <w:r w:rsidRPr="00270759">
        <w:rPr>
          <w:rFonts w:ascii="宋体" w:hAnsi="宋体" w:cs="宋体" w:hint="eastAsia"/>
          <w:sz w:val="24"/>
          <w:szCs w:val="24"/>
        </w:rPr>
        <w:t>标准，以“差额定率累进法”计算收取；代理服务费不足</w:t>
      </w:r>
      <w:r w:rsidRPr="00270759">
        <w:rPr>
          <w:rFonts w:ascii="宋体" w:hAnsi="宋体" w:cs="宋体"/>
          <w:sz w:val="24"/>
          <w:szCs w:val="24"/>
        </w:rPr>
        <w:t>¥</w:t>
      </w:r>
      <w:r w:rsidRPr="00270759">
        <w:rPr>
          <w:rFonts w:ascii="宋体" w:hAnsi="宋体" w:cs="宋体" w:hint="eastAsia"/>
          <w:sz w:val="24"/>
          <w:szCs w:val="24"/>
        </w:rPr>
        <w:t>3000.00元的，以</w:t>
      </w:r>
      <w:r w:rsidRPr="00270759">
        <w:rPr>
          <w:rFonts w:ascii="宋体" w:hAnsi="宋体" w:cs="宋体"/>
          <w:sz w:val="24"/>
          <w:szCs w:val="24"/>
        </w:rPr>
        <w:t>¥</w:t>
      </w:r>
      <w:r w:rsidRPr="00270759">
        <w:rPr>
          <w:rFonts w:ascii="宋体" w:hAnsi="宋体" w:cs="宋体" w:hint="eastAsia"/>
          <w:sz w:val="24"/>
          <w:szCs w:val="24"/>
        </w:rPr>
        <w:t>3000.00元计收</w:t>
      </w:r>
      <w:r w:rsidRPr="00270759">
        <w:rPr>
          <w:rFonts w:ascii="宋体" w:hAnsi="宋体" w:cs="宋体"/>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93"/>
        <w:gridCol w:w="1275"/>
        <w:gridCol w:w="1275"/>
        <w:gridCol w:w="1275"/>
      </w:tblGrid>
      <w:tr w:rsidR="00601113" w:rsidTr="00B75691">
        <w:trPr>
          <w:trHeight w:val="358"/>
          <w:jc w:val="center"/>
        </w:trPr>
        <w:tc>
          <w:tcPr>
            <w:tcW w:w="2993" w:type="dxa"/>
            <w:vAlign w:val="center"/>
          </w:tcPr>
          <w:p w:rsidR="00601113" w:rsidRPr="00601113" w:rsidRDefault="00601113" w:rsidP="00601113">
            <w:pPr>
              <w:snapToGrid w:val="0"/>
              <w:spacing w:line="420" w:lineRule="exact"/>
              <w:jc w:val="center"/>
              <w:rPr>
                <w:rFonts w:ascii="宋体" w:hAnsi="宋体" w:cs="宋体"/>
                <w:sz w:val="24"/>
                <w:szCs w:val="24"/>
              </w:rPr>
            </w:pPr>
            <w:r w:rsidRPr="00601113">
              <w:rPr>
                <w:rFonts w:ascii="宋体" w:hAnsi="宋体" w:cs="宋体" w:hint="eastAsia"/>
                <w:sz w:val="24"/>
                <w:szCs w:val="24"/>
              </w:rPr>
              <w:lastRenderedPageBreak/>
              <w:t>中标金额（万元）</w:t>
            </w:r>
          </w:p>
        </w:tc>
        <w:tc>
          <w:tcPr>
            <w:tcW w:w="1275" w:type="dxa"/>
            <w:vAlign w:val="center"/>
          </w:tcPr>
          <w:p w:rsidR="00601113" w:rsidRPr="00601113" w:rsidRDefault="00601113" w:rsidP="00601113">
            <w:pPr>
              <w:widowControl/>
              <w:spacing w:before="100" w:beforeAutospacing="1" w:after="100" w:afterAutospacing="1"/>
              <w:jc w:val="center"/>
              <w:rPr>
                <w:rFonts w:ascii="宋体" w:hAnsi="宋体" w:cs="宋体"/>
                <w:sz w:val="24"/>
                <w:szCs w:val="24"/>
              </w:rPr>
            </w:pPr>
            <w:r w:rsidRPr="00601113">
              <w:rPr>
                <w:rFonts w:ascii="宋体" w:hAnsi="宋体" w:cs="宋体"/>
                <w:sz w:val="24"/>
                <w:szCs w:val="24"/>
              </w:rPr>
              <w:t>货物招标</w:t>
            </w:r>
          </w:p>
        </w:tc>
        <w:tc>
          <w:tcPr>
            <w:tcW w:w="1275" w:type="dxa"/>
            <w:vAlign w:val="center"/>
          </w:tcPr>
          <w:p w:rsidR="00601113" w:rsidRPr="00601113" w:rsidRDefault="00601113" w:rsidP="00601113">
            <w:pPr>
              <w:widowControl/>
              <w:spacing w:before="100" w:beforeAutospacing="1" w:after="100" w:afterAutospacing="1"/>
              <w:jc w:val="center"/>
              <w:rPr>
                <w:rFonts w:ascii="宋体" w:hAnsi="宋体" w:cs="宋体"/>
                <w:sz w:val="24"/>
                <w:szCs w:val="24"/>
              </w:rPr>
            </w:pPr>
            <w:r w:rsidRPr="00601113">
              <w:rPr>
                <w:rFonts w:ascii="宋体" w:hAnsi="宋体" w:cs="宋体"/>
                <w:sz w:val="24"/>
                <w:szCs w:val="24"/>
              </w:rPr>
              <w:t>服务招标</w:t>
            </w:r>
          </w:p>
        </w:tc>
        <w:tc>
          <w:tcPr>
            <w:tcW w:w="1275" w:type="dxa"/>
            <w:vAlign w:val="center"/>
          </w:tcPr>
          <w:p w:rsidR="00601113" w:rsidRPr="00601113" w:rsidRDefault="00601113" w:rsidP="00601113">
            <w:pPr>
              <w:widowControl/>
              <w:spacing w:before="100" w:beforeAutospacing="1" w:after="100" w:afterAutospacing="1"/>
              <w:jc w:val="center"/>
              <w:rPr>
                <w:rFonts w:ascii="宋体" w:hAnsi="宋体" w:cs="宋体"/>
                <w:sz w:val="24"/>
                <w:szCs w:val="24"/>
              </w:rPr>
            </w:pPr>
            <w:r w:rsidRPr="00601113">
              <w:rPr>
                <w:rFonts w:ascii="宋体" w:hAnsi="宋体" w:cs="宋体"/>
                <w:sz w:val="24"/>
                <w:szCs w:val="24"/>
              </w:rPr>
              <w:t>工程招标</w:t>
            </w:r>
          </w:p>
        </w:tc>
      </w:tr>
      <w:tr w:rsidR="00601113" w:rsidTr="00B75691">
        <w:trPr>
          <w:trHeight w:val="267"/>
          <w:jc w:val="center"/>
        </w:trPr>
        <w:tc>
          <w:tcPr>
            <w:tcW w:w="2993" w:type="dxa"/>
            <w:vAlign w:val="center"/>
          </w:tcPr>
          <w:p w:rsidR="00601113" w:rsidRPr="00AC2D32" w:rsidRDefault="00601113" w:rsidP="00601113">
            <w:pPr>
              <w:widowControl/>
              <w:spacing w:before="100" w:beforeAutospacing="1" w:after="100" w:afterAutospacing="1"/>
              <w:jc w:val="center"/>
              <w:rPr>
                <w:rFonts w:ascii="宋体" w:hAnsi="宋体" w:cs="宋体"/>
                <w:sz w:val="24"/>
                <w:szCs w:val="24"/>
              </w:rPr>
            </w:pPr>
            <w:r w:rsidRPr="00AC2D32">
              <w:rPr>
                <w:rFonts w:ascii="宋体" w:hAnsi="宋体" w:cs="宋体"/>
                <w:sz w:val="24"/>
                <w:szCs w:val="24"/>
              </w:rPr>
              <w:t>100以下</w:t>
            </w:r>
          </w:p>
        </w:tc>
        <w:tc>
          <w:tcPr>
            <w:tcW w:w="1275" w:type="dxa"/>
            <w:vAlign w:val="center"/>
          </w:tcPr>
          <w:p w:rsidR="00601113" w:rsidRPr="00AC2D32" w:rsidRDefault="00601113" w:rsidP="00601113">
            <w:pPr>
              <w:widowControl/>
              <w:spacing w:before="100" w:beforeAutospacing="1" w:after="100" w:afterAutospacing="1"/>
              <w:jc w:val="center"/>
              <w:rPr>
                <w:rFonts w:ascii="宋体" w:hAnsi="宋体" w:cs="宋体"/>
                <w:sz w:val="24"/>
                <w:szCs w:val="24"/>
              </w:rPr>
            </w:pPr>
            <w:r w:rsidRPr="00AC2D32">
              <w:rPr>
                <w:rFonts w:ascii="宋体" w:hAnsi="宋体" w:cs="宋体"/>
                <w:sz w:val="24"/>
                <w:szCs w:val="24"/>
              </w:rPr>
              <w:t>1.5%</w:t>
            </w:r>
          </w:p>
        </w:tc>
        <w:tc>
          <w:tcPr>
            <w:tcW w:w="1275" w:type="dxa"/>
            <w:vAlign w:val="center"/>
          </w:tcPr>
          <w:p w:rsidR="00601113" w:rsidRPr="00AC2D32" w:rsidRDefault="00601113" w:rsidP="00601113">
            <w:pPr>
              <w:widowControl/>
              <w:spacing w:before="100" w:beforeAutospacing="1" w:after="100" w:afterAutospacing="1"/>
              <w:jc w:val="center"/>
              <w:rPr>
                <w:rFonts w:ascii="宋体" w:hAnsi="宋体" w:cs="宋体"/>
                <w:sz w:val="24"/>
                <w:szCs w:val="24"/>
              </w:rPr>
            </w:pPr>
            <w:r w:rsidRPr="00AC2D32">
              <w:rPr>
                <w:rFonts w:ascii="宋体" w:hAnsi="宋体" w:cs="宋体"/>
                <w:sz w:val="24"/>
                <w:szCs w:val="24"/>
              </w:rPr>
              <w:t>1.5%</w:t>
            </w:r>
          </w:p>
        </w:tc>
        <w:tc>
          <w:tcPr>
            <w:tcW w:w="1275" w:type="dxa"/>
            <w:vAlign w:val="center"/>
          </w:tcPr>
          <w:p w:rsidR="00601113" w:rsidRPr="00AC2D32" w:rsidRDefault="00292907" w:rsidP="00601113">
            <w:pPr>
              <w:widowControl/>
              <w:spacing w:before="100" w:beforeAutospacing="1" w:after="100" w:afterAutospacing="1"/>
              <w:jc w:val="center"/>
              <w:rPr>
                <w:rFonts w:ascii="宋体" w:hAnsi="宋体" w:cs="宋体"/>
                <w:sz w:val="24"/>
                <w:szCs w:val="24"/>
              </w:rPr>
            </w:pPr>
            <w:r>
              <w:rPr>
                <w:rFonts w:ascii="宋体" w:hAnsi="宋体" w:cs="宋体" w:hint="eastAsia"/>
                <w:sz w:val="24"/>
                <w:szCs w:val="24"/>
              </w:rPr>
              <w:t>1.0</w:t>
            </w:r>
            <w:r w:rsidR="00601113" w:rsidRPr="00AC2D32">
              <w:rPr>
                <w:rFonts w:ascii="宋体" w:hAnsi="宋体" w:cs="宋体"/>
                <w:sz w:val="24"/>
                <w:szCs w:val="24"/>
              </w:rPr>
              <w:t>%</w:t>
            </w:r>
          </w:p>
        </w:tc>
      </w:tr>
    </w:tbl>
    <w:p w:rsidR="00270759" w:rsidRPr="00270759" w:rsidRDefault="00270759" w:rsidP="00270759">
      <w:pPr>
        <w:snapToGrid w:val="0"/>
        <w:spacing w:line="420" w:lineRule="exact"/>
        <w:ind w:firstLineChars="206" w:firstLine="494"/>
        <w:rPr>
          <w:rFonts w:ascii="宋体" w:hAnsi="宋体" w:cs="宋体"/>
          <w:sz w:val="24"/>
          <w:szCs w:val="24"/>
        </w:rPr>
      </w:pPr>
      <w:r>
        <w:rPr>
          <w:rFonts w:ascii="宋体" w:hAnsi="宋体" w:cs="宋体" w:hint="eastAsia"/>
          <w:sz w:val="24"/>
          <w:szCs w:val="24"/>
        </w:rPr>
        <w:t>1.</w:t>
      </w:r>
      <w:r w:rsidRPr="00270759">
        <w:rPr>
          <w:rFonts w:ascii="宋体" w:hAnsi="宋体" w:cs="宋体"/>
          <w:sz w:val="24"/>
          <w:szCs w:val="24"/>
        </w:rPr>
        <w:t>2.</w:t>
      </w:r>
      <w:r w:rsidRPr="00270759">
        <w:rPr>
          <w:rFonts w:ascii="宋体" w:hAnsi="宋体" w:cs="宋体" w:hint="eastAsia"/>
          <w:sz w:val="24"/>
          <w:szCs w:val="24"/>
        </w:rPr>
        <w:t>响应</w:t>
      </w:r>
      <w:r w:rsidR="00601113">
        <w:rPr>
          <w:rFonts w:ascii="宋体" w:hAnsi="宋体" w:cs="宋体" w:hint="eastAsia"/>
          <w:sz w:val="24"/>
          <w:szCs w:val="24"/>
        </w:rPr>
        <w:t>磋商</w:t>
      </w:r>
      <w:r w:rsidRPr="00270759">
        <w:rPr>
          <w:rFonts w:ascii="宋体" w:hAnsi="宋体" w:cs="宋体" w:hint="eastAsia"/>
          <w:sz w:val="24"/>
          <w:szCs w:val="24"/>
        </w:rPr>
        <w:t>的供应商自行考虑包含在</w:t>
      </w:r>
      <w:r w:rsidR="00601113">
        <w:rPr>
          <w:rFonts w:ascii="宋体" w:hAnsi="宋体" w:cs="宋体" w:hint="eastAsia"/>
          <w:sz w:val="24"/>
          <w:szCs w:val="24"/>
        </w:rPr>
        <w:t>磋商</w:t>
      </w:r>
      <w:r w:rsidRPr="00270759">
        <w:rPr>
          <w:rFonts w:ascii="宋体" w:hAnsi="宋体" w:cs="宋体" w:hint="eastAsia"/>
          <w:sz w:val="24"/>
          <w:szCs w:val="24"/>
        </w:rPr>
        <w:t>报价内的该项费用及风险并将其综合在单价内，不得单列。</w:t>
      </w:r>
    </w:p>
    <w:p w:rsidR="00270759" w:rsidRPr="00270759" w:rsidRDefault="00270759" w:rsidP="00270759">
      <w:pPr>
        <w:snapToGrid w:val="0"/>
        <w:spacing w:line="420" w:lineRule="exact"/>
        <w:ind w:firstLineChars="206" w:firstLine="494"/>
        <w:rPr>
          <w:rFonts w:ascii="宋体" w:hAnsi="宋体" w:cs="宋体"/>
          <w:sz w:val="24"/>
          <w:szCs w:val="24"/>
        </w:rPr>
      </w:pPr>
      <w:r>
        <w:rPr>
          <w:rFonts w:ascii="宋体" w:hAnsi="宋体" w:cs="宋体" w:hint="eastAsia"/>
          <w:sz w:val="24"/>
          <w:szCs w:val="24"/>
        </w:rPr>
        <w:t>1.</w:t>
      </w:r>
      <w:r w:rsidRPr="00270759">
        <w:rPr>
          <w:rFonts w:ascii="宋体" w:hAnsi="宋体" w:cs="宋体"/>
          <w:sz w:val="24"/>
          <w:szCs w:val="24"/>
        </w:rPr>
        <w:t>3.</w:t>
      </w:r>
      <w:r w:rsidRPr="00270759">
        <w:rPr>
          <w:rFonts w:ascii="宋体" w:hAnsi="宋体" w:cs="宋体" w:hint="eastAsia"/>
          <w:sz w:val="24"/>
          <w:szCs w:val="24"/>
        </w:rPr>
        <w:t>代理服务费应在《成交通知书》发出送达后3日内一次性付清。</w:t>
      </w:r>
    </w:p>
    <w:p w:rsidR="00284862" w:rsidRDefault="00270759" w:rsidP="00A223A6">
      <w:pPr>
        <w:snapToGrid w:val="0"/>
        <w:spacing w:line="480" w:lineRule="exact"/>
        <w:ind w:firstLineChars="192" w:firstLine="461"/>
        <w:rPr>
          <w:rFonts w:ascii="宋体" w:hAnsi="宋体" w:cs="宋体"/>
          <w:color w:val="000000"/>
          <w:sz w:val="24"/>
          <w:szCs w:val="24"/>
        </w:rPr>
      </w:pPr>
      <w:r>
        <w:rPr>
          <w:rFonts w:ascii="宋体" w:hAnsi="宋体" w:cs="宋体" w:hint="eastAsia"/>
          <w:sz w:val="24"/>
          <w:szCs w:val="24"/>
        </w:rPr>
        <w:t>2</w:t>
      </w:r>
      <w:r w:rsidR="00284862">
        <w:rPr>
          <w:rFonts w:ascii="宋体" w:hAnsi="宋体" w:cs="宋体" w:hint="eastAsia"/>
          <w:sz w:val="24"/>
          <w:szCs w:val="24"/>
        </w:rPr>
        <w:t>、磋商程序顺利进行后，除供应商的原件可退回外，其余所有的响应文件都将作为档案保存，不</w:t>
      </w:r>
      <w:r w:rsidR="00284862">
        <w:rPr>
          <w:rFonts w:ascii="宋体" w:hAnsi="宋体" w:cs="宋体" w:hint="eastAsia"/>
          <w:color w:val="000000"/>
          <w:sz w:val="24"/>
          <w:szCs w:val="24"/>
        </w:rPr>
        <w:t>论成交与否，代理机构均不退回。</w:t>
      </w:r>
    </w:p>
    <w:p w:rsidR="00284862" w:rsidRDefault="00270759" w:rsidP="00A223A6">
      <w:pPr>
        <w:snapToGrid w:val="0"/>
        <w:spacing w:line="480" w:lineRule="exact"/>
        <w:ind w:firstLineChars="192" w:firstLine="461"/>
        <w:rPr>
          <w:rFonts w:ascii="宋体" w:hAnsi="宋体" w:cs="宋体"/>
          <w:color w:val="000000"/>
          <w:sz w:val="24"/>
          <w:szCs w:val="24"/>
        </w:rPr>
      </w:pPr>
      <w:r>
        <w:rPr>
          <w:rFonts w:ascii="宋体" w:hAnsi="宋体" w:cs="宋体" w:hint="eastAsia"/>
          <w:color w:val="000000"/>
          <w:sz w:val="24"/>
          <w:szCs w:val="24"/>
        </w:rPr>
        <w:t>3</w:t>
      </w:r>
      <w:r w:rsidR="00284862">
        <w:rPr>
          <w:rFonts w:ascii="宋体" w:hAnsi="宋体" w:cs="宋体" w:hint="eastAsia"/>
          <w:color w:val="000000"/>
          <w:sz w:val="24"/>
          <w:szCs w:val="24"/>
        </w:rPr>
        <w:t>、无论磋商过程和结果如何，参加项目磋商的供应商自行承担与本次项目磋商有关的全部费用。</w:t>
      </w:r>
    </w:p>
    <w:p w:rsidR="00284862" w:rsidRDefault="00284862" w:rsidP="00A223A6">
      <w:pPr>
        <w:snapToGrid w:val="0"/>
        <w:spacing w:line="360" w:lineRule="auto"/>
        <w:ind w:firstLineChars="206" w:firstLine="207"/>
        <w:outlineLvl w:val="1"/>
        <w:rPr>
          <w:rFonts w:ascii="宋体" w:hAnsi="宋体" w:cs="宋体"/>
          <w:b/>
          <w:bCs/>
          <w:sz w:val="10"/>
          <w:szCs w:val="10"/>
        </w:rPr>
      </w:pPr>
    </w:p>
    <w:p w:rsidR="00284862" w:rsidRDefault="008C2AE7" w:rsidP="00A223A6">
      <w:pPr>
        <w:snapToGrid w:val="0"/>
        <w:spacing w:line="480" w:lineRule="exact"/>
        <w:ind w:firstLineChars="206" w:firstLine="496"/>
        <w:outlineLvl w:val="1"/>
        <w:rPr>
          <w:rFonts w:ascii="宋体" w:hAnsi="宋体" w:cs="宋体"/>
          <w:b/>
          <w:color w:val="000000"/>
          <w:sz w:val="24"/>
          <w:szCs w:val="24"/>
        </w:rPr>
      </w:pPr>
      <w:r>
        <w:rPr>
          <w:rFonts w:ascii="宋体" w:hAnsi="宋体" w:cs="宋体" w:hint="eastAsia"/>
          <w:b/>
          <w:color w:val="000000"/>
          <w:sz w:val="24"/>
          <w:szCs w:val="24"/>
        </w:rPr>
        <w:t>九</w:t>
      </w:r>
      <w:r w:rsidR="00284862">
        <w:rPr>
          <w:rFonts w:ascii="宋体" w:hAnsi="宋体" w:cs="宋体" w:hint="eastAsia"/>
          <w:b/>
          <w:color w:val="000000"/>
          <w:sz w:val="24"/>
          <w:szCs w:val="24"/>
        </w:rPr>
        <w:t>、未尽事宜</w:t>
      </w:r>
    </w:p>
    <w:p w:rsidR="00284862" w:rsidRDefault="00284862">
      <w:pPr>
        <w:snapToGrid w:val="0"/>
        <w:spacing w:line="480" w:lineRule="exact"/>
        <w:ind w:firstLineChars="206" w:firstLine="494"/>
        <w:rPr>
          <w:rFonts w:ascii="宋体" w:hAnsi="宋体" w:cs="宋体"/>
          <w:color w:val="000000"/>
          <w:sz w:val="24"/>
          <w:szCs w:val="24"/>
        </w:rPr>
      </w:pPr>
      <w:r>
        <w:rPr>
          <w:rFonts w:ascii="宋体" w:hAnsi="宋体" w:cs="宋体" w:hint="eastAsia"/>
          <w:color w:val="000000"/>
          <w:sz w:val="24"/>
          <w:szCs w:val="24"/>
        </w:rPr>
        <w:t>按《中华人民共和国政府采购法》、《政府采购竞争性磋商采购方式管理暂行办法》及其他有关法律法规的规定执行。</w:t>
      </w:r>
      <w:r>
        <w:rPr>
          <w:rFonts w:ascii="宋体" w:hAnsi="宋体" w:cs="宋体"/>
          <w:color w:val="000000"/>
          <w:sz w:val="24"/>
          <w:szCs w:val="24"/>
        </w:rPr>
        <w:t>若本文件与法律法规规定有冲突之处，</w:t>
      </w:r>
      <w:r>
        <w:rPr>
          <w:rFonts w:ascii="宋体" w:hAnsi="宋体" w:cs="宋体" w:hint="eastAsia"/>
          <w:color w:val="000000"/>
          <w:sz w:val="24"/>
          <w:szCs w:val="24"/>
        </w:rPr>
        <w:t>则</w:t>
      </w:r>
      <w:r>
        <w:rPr>
          <w:rFonts w:ascii="宋体" w:hAnsi="宋体" w:cs="宋体"/>
          <w:color w:val="000000"/>
          <w:sz w:val="24"/>
          <w:szCs w:val="24"/>
        </w:rPr>
        <w:t>按照法律法规规定执行。</w:t>
      </w:r>
    </w:p>
    <w:p w:rsidR="00284862" w:rsidRDefault="00284862" w:rsidP="00A223A6">
      <w:pPr>
        <w:snapToGrid w:val="0"/>
        <w:spacing w:line="360" w:lineRule="auto"/>
        <w:ind w:firstLineChars="206" w:firstLine="577"/>
        <w:jc w:val="center"/>
        <w:rPr>
          <w:rFonts w:ascii="宋体" w:hAnsi="宋体" w:cs="宋体"/>
          <w:b/>
          <w:iCs/>
          <w:w w:val="80"/>
          <w:sz w:val="44"/>
          <w:szCs w:val="44"/>
        </w:rPr>
      </w:pPr>
      <w:r>
        <w:rPr>
          <w:rFonts w:ascii="宋体" w:hAnsi="宋体" w:cs="宋体" w:hint="eastAsia"/>
          <w:color w:val="000000"/>
          <w:sz w:val="28"/>
          <w:szCs w:val="28"/>
        </w:rPr>
        <w:br w:type="page"/>
      </w:r>
      <w:bookmarkStart w:id="33" w:name="_Toc363573855"/>
      <w:r>
        <w:rPr>
          <w:rFonts w:ascii="宋体" w:hAnsi="宋体" w:cs="宋体" w:hint="eastAsia"/>
          <w:b/>
          <w:iCs/>
          <w:w w:val="80"/>
          <w:sz w:val="44"/>
          <w:szCs w:val="44"/>
        </w:rPr>
        <w:lastRenderedPageBreak/>
        <w:t xml:space="preserve">第三章  </w:t>
      </w:r>
      <w:bookmarkEnd w:id="23"/>
      <w:bookmarkEnd w:id="24"/>
      <w:bookmarkEnd w:id="25"/>
      <w:bookmarkEnd w:id="26"/>
      <w:bookmarkEnd w:id="27"/>
      <w:bookmarkEnd w:id="28"/>
      <w:bookmarkEnd w:id="29"/>
      <w:bookmarkEnd w:id="30"/>
      <w:bookmarkEnd w:id="31"/>
      <w:bookmarkEnd w:id="32"/>
      <w:r>
        <w:rPr>
          <w:rFonts w:ascii="宋体" w:hAnsi="宋体" w:cs="宋体" w:hint="eastAsia"/>
          <w:b/>
          <w:iCs/>
          <w:w w:val="80"/>
          <w:sz w:val="44"/>
          <w:szCs w:val="44"/>
        </w:rPr>
        <w:t>项目需求</w:t>
      </w:r>
      <w:bookmarkEnd w:id="33"/>
    </w:p>
    <w:p w:rsidR="00284862" w:rsidRDefault="00284862">
      <w:pPr>
        <w:spacing w:line="360" w:lineRule="auto"/>
        <w:rPr>
          <w:rFonts w:ascii="宋体" w:hAnsi="宋体"/>
          <w:sz w:val="24"/>
          <w:szCs w:val="24"/>
        </w:rPr>
        <w:sectPr w:rsidR="00284862">
          <w:type w:val="continuous"/>
          <w:pgSz w:w="11906" w:h="16838"/>
          <w:pgMar w:top="1134" w:right="1134" w:bottom="1134" w:left="1622" w:header="851" w:footer="992" w:gutter="0"/>
          <w:pgNumType w:fmt="numberInDash"/>
          <w:cols w:space="720"/>
          <w:docGrid w:linePitch="312"/>
        </w:sectPr>
      </w:pPr>
      <w:bookmarkStart w:id="34" w:name="_Toc521201599"/>
      <w:bookmarkStart w:id="35" w:name="_Toc521203420"/>
      <w:bookmarkStart w:id="36" w:name="_Toc8895741"/>
      <w:bookmarkStart w:id="37" w:name="_Toc11499586"/>
      <w:bookmarkStart w:id="38" w:name="_Toc11500282"/>
      <w:bookmarkStart w:id="39" w:name="_Toc11554641"/>
      <w:bookmarkStart w:id="40" w:name="_Toc12670505"/>
      <w:bookmarkStart w:id="41" w:name="_Toc94585342"/>
      <w:bookmarkStart w:id="42" w:name="_Toc94544872"/>
      <w:bookmarkStart w:id="43" w:name="_Toc94544746"/>
      <w:bookmarkStart w:id="44" w:name="_Toc13803483"/>
      <w:bookmarkStart w:id="45" w:name="_Toc363573856"/>
    </w:p>
    <w:p w:rsidR="00152343" w:rsidRPr="00046B74" w:rsidRDefault="00152343" w:rsidP="00152343">
      <w:pPr>
        <w:snapToGrid w:val="0"/>
        <w:spacing w:line="300" w:lineRule="auto"/>
        <w:ind w:firstLineChars="200" w:firstLine="562"/>
        <w:rPr>
          <w:rFonts w:ascii="宋体" w:hAnsi="宋体"/>
          <w:b/>
          <w:bCs/>
          <w:color w:val="000000"/>
          <w:sz w:val="28"/>
          <w:szCs w:val="24"/>
        </w:rPr>
      </w:pPr>
      <w:r w:rsidRPr="00046B74">
        <w:rPr>
          <w:rFonts w:ascii="宋体" w:hAnsi="宋体" w:hint="eastAsia"/>
          <w:b/>
          <w:bCs/>
          <w:color w:val="000000"/>
          <w:sz w:val="28"/>
          <w:szCs w:val="24"/>
        </w:rPr>
        <w:t>一、需求一览表</w:t>
      </w:r>
    </w:p>
    <w:p w:rsidR="00152343" w:rsidRPr="00046B74" w:rsidRDefault="00152343" w:rsidP="00152343">
      <w:pPr>
        <w:snapToGrid w:val="0"/>
        <w:spacing w:line="300" w:lineRule="auto"/>
        <w:rPr>
          <w:rFonts w:ascii="仿宋" w:eastAsia="仿宋" w:hAnsi="仿宋"/>
          <w:kern w:val="0"/>
          <w:sz w:val="24"/>
          <w:szCs w:val="24"/>
        </w:rPr>
      </w:pP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7"/>
        <w:gridCol w:w="1134"/>
        <w:gridCol w:w="1943"/>
        <w:gridCol w:w="2190"/>
        <w:gridCol w:w="2330"/>
      </w:tblGrid>
      <w:tr w:rsidR="00152343" w:rsidRPr="00046B74" w:rsidTr="00B75691">
        <w:trPr>
          <w:trHeight w:val="542"/>
          <w:jc w:val="center"/>
        </w:trPr>
        <w:tc>
          <w:tcPr>
            <w:tcW w:w="1567" w:type="dxa"/>
            <w:tcBorders>
              <w:top w:val="single" w:sz="4" w:space="0" w:color="auto"/>
              <w:left w:val="single" w:sz="4" w:space="0" w:color="auto"/>
              <w:bottom w:val="single" w:sz="4" w:space="0" w:color="auto"/>
              <w:right w:val="single" w:sz="4" w:space="0" w:color="auto"/>
            </w:tcBorders>
            <w:vAlign w:val="center"/>
            <w:hideMark/>
          </w:tcPr>
          <w:p w:rsidR="00152343" w:rsidRPr="00046B74" w:rsidRDefault="00152343" w:rsidP="00B75691">
            <w:pPr>
              <w:spacing w:line="360" w:lineRule="auto"/>
              <w:jc w:val="center"/>
              <w:rPr>
                <w:rFonts w:ascii="仿宋" w:eastAsia="仿宋" w:hAnsi="仿宋"/>
                <w:sz w:val="24"/>
                <w:szCs w:val="24"/>
              </w:rPr>
            </w:pPr>
            <w:r w:rsidRPr="00046B74">
              <w:rPr>
                <w:rFonts w:ascii="仿宋" w:eastAsia="仿宋" w:hAnsi="仿宋" w:hint="eastAsia"/>
                <w:sz w:val="24"/>
                <w:szCs w:val="24"/>
              </w:rPr>
              <w:t>名称</w:t>
            </w:r>
          </w:p>
        </w:tc>
        <w:tc>
          <w:tcPr>
            <w:tcW w:w="1134" w:type="dxa"/>
            <w:tcBorders>
              <w:top w:val="single" w:sz="4" w:space="0" w:color="auto"/>
              <w:left w:val="nil"/>
              <w:bottom w:val="single" w:sz="4" w:space="0" w:color="auto"/>
              <w:right w:val="single" w:sz="4" w:space="0" w:color="auto"/>
            </w:tcBorders>
            <w:vAlign w:val="center"/>
            <w:hideMark/>
          </w:tcPr>
          <w:p w:rsidR="00152343" w:rsidRPr="00046B74" w:rsidRDefault="00152343" w:rsidP="00B75691">
            <w:pPr>
              <w:spacing w:line="360" w:lineRule="auto"/>
              <w:jc w:val="center"/>
              <w:rPr>
                <w:rFonts w:ascii="仿宋" w:eastAsia="仿宋" w:hAnsi="仿宋"/>
                <w:sz w:val="24"/>
                <w:szCs w:val="24"/>
              </w:rPr>
            </w:pPr>
            <w:r w:rsidRPr="00046B74">
              <w:rPr>
                <w:rFonts w:ascii="仿宋" w:eastAsia="仿宋" w:hAnsi="仿宋" w:hint="eastAsia"/>
                <w:sz w:val="24"/>
                <w:szCs w:val="24"/>
              </w:rPr>
              <w:t>数量</w:t>
            </w:r>
          </w:p>
        </w:tc>
        <w:tc>
          <w:tcPr>
            <w:tcW w:w="1943" w:type="dxa"/>
            <w:tcBorders>
              <w:top w:val="single" w:sz="4" w:space="0" w:color="auto"/>
              <w:left w:val="nil"/>
              <w:bottom w:val="single" w:sz="4" w:space="0" w:color="auto"/>
              <w:right w:val="single" w:sz="4" w:space="0" w:color="auto"/>
            </w:tcBorders>
            <w:vAlign w:val="center"/>
            <w:hideMark/>
          </w:tcPr>
          <w:p w:rsidR="00152343" w:rsidRPr="00046B74" w:rsidRDefault="00152343" w:rsidP="00B75691">
            <w:pPr>
              <w:spacing w:line="360" w:lineRule="auto"/>
              <w:jc w:val="center"/>
              <w:rPr>
                <w:rFonts w:ascii="仿宋" w:eastAsia="仿宋" w:hAnsi="仿宋"/>
                <w:sz w:val="24"/>
                <w:szCs w:val="24"/>
              </w:rPr>
            </w:pPr>
            <w:r w:rsidRPr="00046B74">
              <w:rPr>
                <w:rFonts w:ascii="仿宋" w:eastAsia="仿宋" w:hAnsi="仿宋" w:hint="eastAsia"/>
                <w:sz w:val="24"/>
                <w:szCs w:val="24"/>
              </w:rPr>
              <w:t>简要技术需求</w:t>
            </w:r>
          </w:p>
        </w:tc>
        <w:tc>
          <w:tcPr>
            <w:tcW w:w="2190" w:type="dxa"/>
            <w:tcBorders>
              <w:top w:val="single" w:sz="4" w:space="0" w:color="auto"/>
              <w:left w:val="nil"/>
              <w:bottom w:val="single" w:sz="4" w:space="0" w:color="auto"/>
              <w:right w:val="single" w:sz="4" w:space="0" w:color="auto"/>
            </w:tcBorders>
            <w:vAlign w:val="center"/>
            <w:hideMark/>
          </w:tcPr>
          <w:p w:rsidR="00152343" w:rsidRPr="00046B74" w:rsidRDefault="00152343" w:rsidP="00B75691">
            <w:pPr>
              <w:spacing w:line="360" w:lineRule="auto"/>
              <w:jc w:val="center"/>
              <w:rPr>
                <w:rFonts w:ascii="仿宋" w:eastAsia="仿宋" w:hAnsi="仿宋"/>
                <w:sz w:val="24"/>
                <w:szCs w:val="24"/>
              </w:rPr>
            </w:pPr>
            <w:r w:rsidRPr="00046B74">
              <w:rPr>
                <w:rFonts w:ascii="仿宋" w:eastAsia="仿宋" w:hAnsi="仿宋" w:hint="eastAsia"/>
                <w:sz w:val="24"/>
                <w:szCs w:val="24"/>
              </w:rPr>
              <w:t>交货期</w:t>
            </w:r>
          </w:p>
        </w:tc>
        <w:tc>
          <w:tcPr>
            <w:tcW w:w="2330" w:type="dxa"/>
            <w:tcBorders>
              <w:top w:val="single" w:sz="4" w:space="0" w:color="auto"/>
              <w:left w:val="nil"/>
              <w:bottom w:val="single" w:sz="4" w:space="0" w:color="auto"/>
              <w:right w:val="single" w:sz="4" w:space="0" w:color="auto"/>
            </w:tcBorders>
            <w:vAlign w:val="center"/>
            <w:hideMark/>
          </w:tcPr>
          <w:p w:rsidR="00152343" w:rsidRPr="00046B74" w:rsidRDefault="00152343" w:rsidP="00B75691">
            <w:pPr>
              <w:spacing w:line="360" w:lineRule="auto"/>
              <w:jc w:val="center"/>
              <w:rPr>
                <w:rFonts w:ascii="仿宋" w:eastAsia="仿宋" w:hAnsi="仿宋"/>
                <w:sz w:val="24"/>
                <w:szCs w:val="24"/>
              </w:rPr>
            </w:pPr>
            <w:r w:rsidRPr="00046B74">
              <w:rPr>
                <w:rFonts w:ascii="仿宋" w:eastAsia="仿宋" w:hAnsi="仿宋" w:hint="eastAsia"/>
                <w:sz w:val="24"/>
                <w:szCs w:val="24"/>
              </w:rPr>
              <w:t>交货地点</w:t>
            </w:r>
          </w:p>
        </w:tc>
      </w:tr>
      <w:tr w:rsidR="00152343" w:rsidRPr="00046B74" w:rsidTr="00B75691">
        <w:trPr>
          <w:trHeight w:val="444"/>
          <w:jc w:val="center"/>
        </w:trPr>
        <w:tc>
          <w:tcPr>
            <w:tcW w:w="1567" w:type="dxa"/>
            <w:tcBorders>
              <w:top w:val="single" w:sz="4" w:space="0" w:color="auto"/>
              <w:left w:val="single" w:sz="4" w:space="0" w:color="auto"/>
              <w:bottom w:val="single" w:sz="4" w:space="0" w:color="auto"/>
              <w:right w:val="single" w:sz="4" w:space="0" w:color="auto"/>
            </w:tcBorders>
            <w:vAlign w:val="center"/>
            <w:hideMark/>
          </w:tcPr>
          <w:p w:rsidR="00152343" w:rsidRPr="00046B74" w:rsidRDefault="00152343" w:rsidP="00B75691">
            <w:pPr>
              <w:snapToGrid w:val="0"/>
              <w:jc w:val="center"/>
              <w:rPr>
                <w:rFonts w:ascii="仿宋" w:eastAsia="仿宋" w:hAnsi="仿宋"/>
                <w:sz w:val="24"/>
                <w:szCs w:val="24"/>
              </w:rPr>
            </w:pPr>
            <w:r w:rsidRPr="00046B74">
              <w:rPr>
                <w:rFonts w:ascii="仿宋" w:eastAsia="仿宋" w:hAnsi="仿宋"/>
                <w:sz w:val="24"/>
                <w:szCs w:val="24"/>
              </w:rPr>
              <w:t>图书管理</w:t>
            </w:r>
            <w:r w:rsidRPr="00046B74">
              <w:rPr>
                <w:rFonts w:ascii="仿宋" w:eastAsia="仿宋" w:hAnsi="仿宋" w:hint="eastAsia"/>
                <w:sz w:val="24"/>
                <w:szCs w:val="24"/>
              </w:rPr>
              <w:t>知识服务平台</w:t>
            </w:r>
          </w:p>
        </w:tc>
        <w:tc>
          <w:tcPr>
            <w:tcW w:w="1134" w:type="dxa"/>
            <w:tcBorders>
              <w:top w:val="single" w:sz="4" w:space="0" w:color="auto"/>
              <w:left w:val="nil"/>
              <w:bottom w:val="single" w:sz="4" w:space="0" w:color="auto"/>
              <w:right w:val="single" w:sz="4" w:space="0" w:color="auto"/>
            </w:tcBorders>
            <w:vAlign w:val="center"/>
            <w:hideMark/>
          </w:tcPr>
          <w:p w:rsidR="00152343" w:rsidRPr="00046B74" w:rsidRDefault="00152343" w:rsidP="00B75691">
            <w:pPr>
              <w:snapToGrid w:val="0"/>
              <w:jc w:val="center"/>
              <w:rPr>
                <w:rFonts w:ascii="仿宋" w:eastAsia="仿宋" w:hAnsi="仿宋"/>
                <w:sz w:val="24"/>
                <w:szCs w:val="24"/>
              </w:rPr>
            </w:pPr>
            <w:r w:rsidRPr="00046B74">
              <w:rPr>
                <w:rFonts w:ascii="仿宋" w:eastAsia="仿宋" w:hAnsi="仿宋" w:hint="eastAsia"/>
                <w:sz w:val="24"/>
                <w:szCs w:val="24"/>
              </w:rPr>
              <w:t>1套</w:t>
            </w:r>
          </w:p>
        </w:tc>
        <w:tc>
          <w:tcPr>
            <w:tcW w:w="1943" w:type="dxa"/>
            <w:tcBorders>
              <w:top w:val="single" w:sz="4" w:space="0" w:color="auto"/>
              <w:left w:val="nil"/>
              <w:bottom w:val="single" w:sz="4" w:space="0" w:color="auto"/>
              <w:right w:val="single" w:sz="4" w:space="0" w:color="auto"/>
            </w:tcBorders>
            <w:vAlign w:val="center"/>
            <w:hideMark/>
          </w:tcPr>
          <w:p w:rsidR="00152343" w:rsidRDefault="00152343" w:rsidP="00B75691">
            <w:pPr>
              <w:snapToGrid w:val="0"/>
              <w:jc w:val="center"/>
              <w:rPr>
                <w:rFonts w:ascii="仿宋" w:eastAsia="仿宋" w:hAnsi="仿宋"/>
                <w:sz w:val="24"/>
                <w:szCs w:val="24"/>
              </w:rPr>
            </w:pPr>
            <w:r w:rsidRPr="00046B74">
              <w:rPr>
                <w:rFonts w:ascii="仿宋" w:eastAsia="仿宋" w:hAnsi="仿宋" w:hint="eastAsia"/>
                <w:sz w:val="24"/>
                <w:szCs w:val="24"/>
              </w:rPr>
              <w:t>详见</w:t>
            </w:r>
            <w:r>
              <w:rPr>
                <w:rFonts w:ascii="仿宋" w:eastAsia="仿宋" w:hAnsi="仿宋" w:hint="eastAsia"/>
                <w:sz w:val="24"/>
                <w:szCs w:val="24"/>
              </w:rPr>
              <w:t>磋商文件</w:t>
            </w:r>
          </w:p>
          <w:p w:rsidR="00152343" w:rsidRPr="00046B74" w:rsidRDefault="00152343" w:rsidP="00B75691">
            <w:pPr>
              <w:snapToGrid w:val="0"/>
              <w:jc w:val="center"/>
              <w:rPr>
                <w:rFonts w:ascii="仿宋" w:eastAsia="仿宋" w:hAnsi="仿宋"/>
                <w:sz w:val="24"/>
                <w:szCs w:val="24"/>
              </w:rPr>
            </w:pPr>
            <w:r w:rsidRPr="00046B74">
              <w:rPr>
                <w:rFonts w:ascii="仿宋" w:eastAsia="仿宋" w:hAnsi="仿宋" w:hint="eastAsia"/>
                <w:sz w:val="24"/>
                <w:szCs w:val="24"/>
              </w:rPr>
              <w:t>技术需求</w:t>
            </w:r>
          </w:p>
        </w:tc>
        <w:tc>
          <w:tcPr>
            <w:tcW w:w="2190" w:type="dxa"/>
            <w:tcBorders>
              <w:top w:val="single" w:sz="4" w:space="0" w:color="auto"/>
              <w:left w:val="nil"/>
              <w:bottom w:val="single" w:sz="4" w:space="0" w:color="auto"/>
              <w:right w:val="single" w:sz="4" w:space="0" w:color="auto"/>
            </w:tcBorders>
            <w:vAlign w:val="center"/>
            <w:hideMark/>
          </w:tcPr>
          <w:p w:rsidR="00152343" w:rsidRPr="00046B74" w:rsidRDefault="00152343" w:rsidP="00B75691">
            <w:pPr>
              <w:snapToGrid w:val="0"/>
              <w:jc w:val="center"/>
              <w:rPr>
                <w:rFonts w:ascii="仿宋" w:eastAsia="仿宋" w:hAnsi="仿宋"/>
                <w:sz w:val="24"/>
                <w:szCs w:val="24"/>
              </w:rPr>
            </w:pPr>
            <w:r w:rsidRPr="00046B74">
              <w:rPr>
                <w:rFonts w:ascii="仿宋" w:eastAsia="仿宋" w:hAnsi="仿宋" w:hint="eastAsia"/>
                <w:sz w:val="24"/>
                <w:szCs w:val="24"/>
              </w:rPr>
              <w:t>合同签订后1周内</w:t>
            </w:r>
          </w:p>
        </w:tc>
        <w:tc>
          <w:tcPr>
            <w:tcW w:w="2330" w:type="dxa"/>
            <w:tcBorders>
              <w:top w:val="single" w:sz="4" w:space="0" w:color="auto"/>
              <w:left w:val="nil"/>
              <w:bottom w:val="single" w:sz="4" w:space="0" w:color="auto"/>
              <w:right w:val="single" w:sz="4" w:space="0" w:color="auto"/>
            </w:tcBorders>
            <w:vAlign w:val="center"/>
            <w:hideMark/>
          </w:tcPr>
          <w:p w:rsidR="00152343" w:rsidRPr="00046B74" w:rsidRDefault="00152343" w:rsidP="00B75691">
            <w:pPr>
              <w:snapToGrid w:val="0"/>
              <w:jc w:val="center"/>
              <w:rPr>
                <w:rFonts w:ascii="仿宋" w:eastAsia="仿宋" w:hAnsi="仿宋"/>
                <w:sz w:val="24"/>
                <w:szCs w:val="24"/>
              </w:rPr>
            </w:pPr>
            <w:r w:rsidRPr="00046B74">
              <w:rPr>
                <w:rFonts w:ascii="仿宋" w:eastAsia="仿宋" w:hAnsi="仿宋" w:hint="eastAsia"/>
                <w:sz w:val="24"/>
                <w:szCs w:val="24"/>
              </w:rPr>
              <w:t>中共南通市委党校指定地点</w:t>
            </w:r>
          </w:p>
        </w:tc>
      </w:tr>
    </w:tbl>
    <w:p w:rsidR="00152343" w:rsidRPr="00046B74" w:rsidRDefault="00152343" w:rsidP="00152343">
      <w:pPr>
        <w:rPr>
          <w:rFonts w:ascii="仿宋" w:eastAsia="仿宋" w:hAnsi="仿宋"/>
          <w:kern w:val="0"/>
          <w:sz w:val="24"/>
          <w:szCs w:val="24"/>
        </w:rPr>
      </w:pPr>
    </w:p>
    <w:p w:rsidR="00152343" w:rsidRDefault="00152343" w:rsidP="00152343">
      <w:pPr>
        <w:snapToGrid w:val="0"/>
        <w:spacing w:line="300" w:lineRule="auto"/>
        <w:rPr>
          <w:rFonts w:ascii="宋体" w:hAnsi="宋体"/>
          <w:b/>
          <w:bCs/>
          <w:color w:val="000000"/>
          <w:sz w:val="28"/>
          <w:szCs w:val="24"/>
        </w:rPr>
      </w:pPr>
    </w:p>
    <w:p w:rsidR="00152343" w:rsidRPr="00046B74" w:rsidRDefault="00152343" w:rsidP="00152343">
      <w:pPr>
        <w:snapToGrid w:val="0"/>
        <w:spacing w:line="300" w:lineRule="auto"/>
        <w:ind w:firstLineChars="200" w:firstLine="562"/>
        <w:rPr>
          <w:rFonts w:ascii="宋体" w:hAnsi="宋体"/>
          <w:b/>
          <w:bCs/>
          <w:color w:val="000000"/>
          <w:sz w:val="28"/>
          <w:szCs w:val="24"/>
        </w:rPr>
      </w:pPr>
      <w:r w:rsidRPr="00046B74">
        <w:rPr>
          <w:rFonts w:ascii="宋体" w:hAnsi="宋体" w:hint="eastAsia"/>
          <w:b/>
          <w:bCs/>
          <w:color w:val="000000"/>
          <w:sz w:val="28"/>
          <w:szCs w:val="24"/>
        </w:rPr>
        <w:t>二、技术参数：</w:t>
      </w:r>
    </w:p>
    <w:p w:rsidR="00152343" w:rsidRPr="00046B74" w:rsidRDefault="00152343" w:rsidP="00152343">
      <w:pPr>
        <w:snapToGrid w:val="0"/>
        <w:spacing w:line="300" w:lineRule="auto"/>
        <w:ind w:firstLineChars="200" w:firstLine="562"/>
        <w:rPr>
          <w:rFonts w:ascii="宋体" w:hAnsi="宋体"/>
          <w:b/>
          <w:bCs/>
          <w:color w:val="000000"/>
          <w:sz w:val="28"/>
          <w:szCs w:val="24"/>
        </w:rPr>
      </w:pPr>
      <w:r w:rsidRPr="00046B74">
        <w:rPr>
          <w:rFonts w:ascii="宋体" w:hAnsi="宋体" w:hint="eastAsia"/>
          <w:b/>
          <w:bCs/>
          <w:color w:val="000000"/>
          <w:sz w:val="28"/>
          <w:szCs w:val="24"/>
        </w:rPr>
        <w:t>2</w:t>
      </w:r>
      <w:r w:rsidRPr="00046B74">
        <w:rPr>
          <w:rFonts w:ascii="宋体" w:hAnsi="宋体"/>
          <w:b/>
          <w:bCs/>
          <w:color w:val="000000"/>
          <w:sz w:val="28"/>
          <w:szCs w:val="24"/>
        </w:rPr>
        <w:t>.1</w:t>
      </w:r>
      <w:r w:rsidRPr="00046B74">
        <w:rPr>
          <w:rFonts w:ascii="宋体" w:hAnsi="宋体" w:hint="eastAsia"/>
          <w:b/>
          <w:bCs/>
          <w:color w:val="000000"/>
          <w:sz w:val="28"/>
          <w:szCs w:val="24"/>
        </w:rPr>
        <w:t>本次招标需要购买的模块</w:t>
      </w:r>
    </w:p>
    <w:p w:rsidR="00152343" w:rsidRPr="00046B74" w:rsidRDefault="00152343" w:rsidP="00152343">
      <w:pPr>
        <w:rPr>
          <w:rFonts w:ascii="仿宋" w:eastAsia="仿宋" w:hAnsi="仿宋"/>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96"/>
      </w:tblGrid>
      <w:tr w:rsidR="00152343" w:rsidRPr="00046B74" w:rsidTr="00B75691">
        <w:trPr>
          <w:trHeight w:val="587"/>
        </w:trPr>
        <w:tc>
          <w:tcPr>
            <w:tcW w:w="9072" w:type="dxa"/>
            <w:gridSpan w:val="2"/>
            <w:vAlign w:val="center"/>
          </w:tcPr>
          <w:p w:rsidR="00152343" w:rsidRPr="00046B74" w:rsidRDefault="00152343" w:rsidP="00B75691">
            <w:pPr>
              <w:jc w:val="center"/>
              <w:rPr>
                <w:rFonts w:ascii="仿宋" w:eastAsia="仿宋" w:hAnsi="仿宋"/>
                <w:b/>
                <w:sz w:val="24"/>
                <w:szCs w:val="24"/>
              </w:rPr>
            </w:pPr>
            <w:r w:rsidRPr="00046B74">
              <w:rPr>
                <w:rFonts w:ascii="仿宋" w:eastAsia="仿宋" w:hAnsi="仿宋"/>
                <w:b/>
                <w:sz w:val="28"/>
                <w:szCs w:val="24"/>
              </w:rPr>
              <w:t>图书管理</w:t>
            </w:r>
            <w:r w:rsidRPr="00046B74">
              <w:rPr>
                <w:rFonts w:ascii="仿宋" w:eastAsia="仿宋" w:hAnsi="仿宋" w:hint="eastAsia"/>
                <w:b/>
                <w:sz w:val="28"/>
                <w:szCs w:val="24"/>
              </w:rPr>
              <w:t>知识服务平台</w:t>
            </w:r>
          </w:p>
        </w:tc>
      </w:tr>
      <w:tr w:rsidR="000A50C0" w:rsidRPr="00046B74" w:rsidTr="000A50C0">
        <w:trPr>
          <w:trHeight w:val="567"/>
        </w:trPr>
        <w:tc>
          <w:tcPr>
            <w:tcW w:w="1276" w:type="dxa"/>
            <w:vAlign w:val="center"/>
          </w:tcPr>
          <w:p w:rsidR="000A50C0" w:rsidRPr="00046B74" w:rsidRDefault="000A50C0" w:rsidP="00B75691">
            <w:pPr>
              <w:jc w:val="center"/>
              <w:rPr>
                <w:rFonts w:ascii="仿宋" w:eastAsia="仿宋" w:hAnsi="仿宋"/>
                <w:sz w:val="24"/>
                <w:szCs w:val="24"/>
              </w:rPr>
            </w:pPr>
            <w:r w:rsidRPr="00046B74">
              <w:rPr>
                <w:rFonts w:ascii="仿宋" w:eastAsia="仿宋" w:hAnsi="仿宋" w:hint="eastAsia"/>
                <w:sz w:val="24"/>
                <w:szCs w:val="24"/>
              </w:rPr>
              <w:t>1</w:t>
            </w:r>
          </w:p>
        </w:tc>
        <w:tc>
          <w:tcPr>
            <w:tcW w:w="7796" w:type="dxa"/>
            <w:vAlign w:val="center"/>
          </w:tcPr>
          <w:p w:rsidR="000A50C0" w:rsidRPr="00046B74" w:rsidRDefault="000A50C0" w:rsidP="00B75691">
            <w:pPr>
              <w:rPr>
                <w:rFonts w:ascii="仿宋" w:eastAsia="仿宋" w:hAnsi="仿宋"/>
                <w:sz w:val="24"/>
                <w:szCs w:val="24"/>
              </w:rPr>
            </w:pPr>
            <w:r w:rsidRPr="00046B74">
              <w:rPr>
                <w:rFonts w:ascii="仿宋" w:eastAsia="仿宋" w:hAnsi="仿宋" w:hint="eastAsia"/>
                <w:sz w:val="24"/>
                <w:szCs w:val="24"/>
              </w:rPr>
              <w:t>图书管理基础模块（FOR WINDOWS不限用户数和馆藏量）</w:t>
            </w:r>
          </w:p>
        </w:tc>
      </w:tr>
      <w:tr w:rsidR="000A50C0" w:rsidRPr="00046B74" w:rsidTr="000A50C0">
        <w:trPr>
          <w:trHeight w:val="567"/>
        </w:trPr>
        <w:tc>
          <w:tcPr>
            <w:tcW w:w="1276" w:type="dxa"/>
            <w:vAlign w:val="center"/>
          </w:tcPr>
          <w:p w:rsidR="000A50C0" w:rsidRPr="00046B74" w:rsidRDefault="000A50C0" w:rsidP="00B75691">
            <w:pPr>
              <w:jc w:val="center"/>
              <w:rPr>
                <w:rFonts w:ascii="仿宋" w:eastAsia="仿宋" w:hAnsi="仿宋"/>
                <w:sz w:val="24"/>
                <w:szCs w:val="24"/>
              </w:rPr>
            </w:pPr>
            <w:r w:rsidRPr="00046B74">
              <w:rPr>
                <w:rFonts w:ascii="仿宋" w:eastAsia="仿宋" w:hAnsi="仿宋" w:hint="eastAsia"/>
                <w:sz w:val="24"/>
                <w:szCs w:val="24"/>
              </w:rPr>
              <w:t>2</w:t>
            </w:r>
          </w:p>
        </w:tc>
        <w:tc>
          <w:tcPr>
            <w:tcW w:w="7796" w:type="dxa"/>
            <w:vAlign w:val="center"/>
          </w:tcPr>
          <w:p w:rsidR="000A50C0" w:rsidRPr="00046B74" w:rsidRDefault="000A50C0" w:rsidP="00B75691">
            <w:pPr>
              <w:rPr>
                <w:rFonts w:ascii="仿宋" w:eastAsia="仿宋" w:hAnsi="仿宋"/>
                <w:sz w:val="24"/>
                <w:szCs w:val="24"/>
              </w:rPr>
            </w:pPr>
            <w:proofErr w:type="gramStart"/>
            <w:r w:rsidRPr="00046B74">
              <w:rPr>
                <w:rFonts w:ascii="仿宋" w:eastAsia="仿宋" w:hAnsi="仿宋" w:hint="eastAsia"/>
                <w:sz w:val="24"/>
                <w:szCs w:val="24"/>
              </w:rPr>
              <w:t>一</w:t>
            </w:r>
            <w:proofErr w:type="gramEnd"/>
            <w:r w:rsidRPr="00046B74">
              <w:rPr>
                <w:rFonts w:ascii="仿宋" w:eastAsia="仿宋" w:hAnsi="仿宋" w:hint="eastAsia"/>
                <w:sz w:val="24"/>
                <w:szCs w:val="24"/>
              </w:rPr>
              <w:t>卡通接口</w:t>
            </w:r>
          </w:p>
        </w:tc>
      </w:tr>
      <w:tr w:rsidR="000A50C0" w:rsidRPr="00046B74" w:rsidTr="000A50C0">
        <w:trPr>
          <w:trHeight w:val="567"/>
        </w:trPr>
        <w:tc>
          <w:tcPr>
            <w:tcW w:w="1276" w:type="dxa"/>
            <w:vAlign w:val="center"/>
          </w:tcPr>
          <w:p w:rsidR="000A50C0" w:rsidRPr="00046B74" w:rsidRDefault="000A50C0" w:rsidP="00B75691">
            <w:pPr>
              <w:jc w:val="center"/>
              <w:rPr>
                <w:rFonts w:ascii="仿宋" w:eastAsia="仿宋" w:hAnsi="仿宋"/>
                <w:sz w:val="24"/>
                <w:szCs w:val="24"/>
              </w:rPr>
            </w:pPr>
            <w:r w:rsidRPr="00046B74">
              <w:rPr>
                <w:rFonts w:ascii="仿宋" w:eastAsia="仿宋" w:hAnsi="仿宋" w:hint="eastAsia"/>
                <w:sz w:val="24"/>
                <w:szCs w:val="24"/>
              </w:rPr>
              <w:t>3</w:t>
            </w:r>
          </w:p>
        </w:tc>
        <w:tc>
          <w:tcPr>
            <w:tcW w:w="7796" w:type="dxa"/>
            <w:vAlign w:val="center"/>
          </w:tcPr>
          <w:p w:rsidR="000A50C0" w:rsidRPr="00046B74" w:rsidRDefault="000A50C0" w:rsidP="00B75691">
            <w:pPr>
              <w:rPr>
                <w:rFonts w:ascii="仿宋" w:eastAsia="仿宋" w:hAnsi="仿宋"/>
                <w:sz w:val="24"/>
                <w:szCs w:val="24"/>
              </w:rPr>
            </w:pPr>
            <w:r w:rsidRPr="00046B74">
              <w:rPr>
                <w:rFonts w:ascii="仿宋" w:eastAsia="仿宋" w:hAnsi="仿宋" w:hint="eastAsia"/>
                <w:sz w:val="24"/>
                <w:szCs w:val="24"/>
              </w:rPr>
              <w:t>R</w:t>
            </w:r>
            <w:r w:rsidRPr="00046B74">
              <w:rPr>
                <w:rFonts w:ascii="仿宋" w:eastAsia="仿宋" w:hAnsi="仿宋"/>
                <w:sz w:val="24"/>
                <w:szCs w:val="24"/>
              </w:rPr>
              <w:t>FID</w:t>
            </w:r>
            <w:r w:rsidRPr="00046B74">
              <w:rPr>
                <w:rFonts w:ascii="仿宋" w:eastAsia="仿宋" w:hAnsi="仿宋" w:hint="eastAsia"/>
                <w:sz w:val="24"/>
                <w:szCs w:val="24"/>
              </w:rPr>
              <w:t>接口</w:t>
            </w:r>
          </w:p>
        </w:tc>
      </w:tr>
      <w:tr w:rsidR="000A50C0" w:rsidRPr="00046B74" w:rsidTr="000A50C0">
        <w:trPr>
          <w:trHeight w:val="567"/>
        </w:trPr>
        <w:tc>
          <w:tcPr>
            <w:tcW w:w="1276" w:type="dxa"/>
            <w:vAlign w:val="center"/>
          </w:tcPr>
          <w:p w:rsidR="000A50C0" w:rsidRPr="00046B74" w:rsidRDefault="000A50C0" w:rsidP="00B75691">
            <w:pPr>
              <w:jc w:val="center"/>
              <w:rPr>
                <w:rFonts w:ascii="仿宋" w:eastAsia="仿宋" w:hAnsi="仿宋"/>
                <w:sz w:val="24"/>
                <w:szCs w:val="24"/>
              </w:rPr>
            </w:pPr>
            <w:r w:rsidRPr="00046B74">
              <w:rPr>
                <w:rFonts w:ascii="仿宋" w:eastAsia="仿宋" w:hAnsi="仿宋" w:hint="eastAsia"/>
                <w:sz w:val="24"/>
                <w:szCs w:val="24"/>
              </w:rPr>
              <w:t>4</w:t>
            </w:r>
          </w:p>
        </w:tc>
        <w:tc>
          <w:tcPr>
            <w:tcW w:w="7796" w:type="dxa"/>
            <w:vAlign w:val="center"/>
          </w:tcPr>
          <w:p w:rsidR="000A50C0" w:rsidRPr="00046B74" w:rsidRDefault="000A50C0" w:rsidP="00B75691">
            <w:pPr>
              <w:snapToGrid w:val="0"/>
              <w:spacing w:line="276" w:lineRule="auto"/>
              <w:rPr>
                <w:rFonts w:ascii="仿宋" w:eastAsia="仿宋" w:hAnsi="仿宋"/>
                <w:sz w:val="24"/>
                <w:szCs w:val="24"/>
              </w:rPr>
            </w:pPr>
            <w:proofErr w:type="gramStart"/>
            <w:r w:rsidRPr="00046B74">
              <w:rPr>
                <w:rFonts w:ascii="仿宋" w:eastAsia="仿宋" w:hAnsi="仿宋" w:hint="eastAsia"/>
                <w:sz w:val="24"/>
                <w:szCs w:val="24"/>
              </w:rPr>
              <w:t>微信公众号</w:t>
            </w:r>
            <w:proofErr w:type="gramEnd"/>
          </w:p>
        </w:tc>
      </w:tr>
    </w:tbl>
    <w:p w:rsidR="00152343" w:rsidRDefault="00152343" w:rsidP="00152343">
      <w:pPr>
        <w:rPr>
          <w:rFonts w:ascii="仿宋" w:eastAsia="仿宋" w:hAnsi="仿宋"/>
          <w:b/>
          <w:bCs/>
          <w:kern w:val="0"/>
          <w:sz w:val="24"/>
          <w:szCs w:val="24"/>
        </w:rPr>
      </w:pPr>
    </w:p>
    <w:p w:rsidR="00152343" w:rsidRDefault="00152343" w:rsidP="00152343">
      <w:pPr>
        <w:ind w:firstLineChars="200" w:firstLine="562"/>
        <w:rPr>
          <w:rFonts w:ascii="宋体" w:hAnsi="宋体"/>
          <w:b/>
          <w:bCs/>
          <w:color w:val="000000"/>
          <w:sz w:val="28"/>
          <w:szCs w:val="24"/>
        </w:rPr>
      </w:pPr>
    </w:p>
    <w:p w:rsidR="00152343" w:rsidRDefault="00152343" w:rsidP="00152343">
      <w:pPr>
        <w:ind w:firstLineChars="200" w:firstLine="562"/>
        <w:rPr>
          <w:rFonts w:ascii="宋体" w:hAnsi="宋体"/>
          <w:b/>
          <w:bCs/>
          <w:color w:val="000000"/>
          <w:sz w:val="28"/>
          <w:szCs w:val="24"/>
        </w:rPr>
      </w:pPr>
    </w:p>
    <w:p w:rsidR="00152343" w:rsidRDefault="00152343" w:rsidP="00152343">
      <w:pPr>
        <w:ind w:firstLineChars="200" w:firstLine="562"/>
        <w:rPr>
          <w:rFonts w:ascii="宋体" w:hAnsi="宋体"/>
          <w:b/>
          <w:bCs/>
          <w:color w:val="000000"/>
          <w:sz w:val="28"/>
          <w:szCs w:val="24"/>
        </w:rPr>
      </w:pPr>
    </w:p>
    <w:p w:rsidR="00152343" w:rsidRDefault="00152343" w:rsidP="00152343">
      <w:pPr>
        <w:ind w:firstLineChars="200" w:firstLine="562"/>
        <w:rPr>
          <w:rFonts w:ascii="仿宋" w:eastAsia="仿宋" w:hAnsi="仿宋"/>
          <w:sz w:val="24"/>
          <w:szCs w:val="24"/>
        </w:rPr>
      </w:pPr>
      <w:r w:rsidRPr="00562968">
        <w:rPr>
          <w:rFonts w:ascii="宋体" w:hAnsi="宋体" w:hint="eastAsia"/>
          <w:b/>
          <w:bCs/>
          <w:color w:val="000000"/>
          <w:sz w:val="28"/>
          <w:szCs w:val="24"/>
        </w:rPr>
        <w:t>2</w:t>
      </w:r>
      <w:r w:rsidRPr="00562968">
        <w:rPr>
          <w:rFonts w:ascii="宋体" w:hAnsi="宋体"/>
          <w:b/>
          <w:bCs/>
          <w:color w:val="000000"/>
          <w:sz w:val="28"/>
          <w:szCs w:val="24"/>
        </w:rPr>
        <w:t>.2</w:t>
      </w:r>
      <w:r w:rsidRPr="00562968">
        <w:rPr>
          <w:rFonts w:ascii="宋体" w:hAnsi="宋体" w:hint="eastAsia"/>
          <w:b/>
          <w:bCs/>
          <w:color w:val="000000"/>
          <w:sz w:val="28"/>
          <w:szCs w:val="24"/>
        </w:rPr>
        <w:t>系统详细需求表</w:t>
      </w:r>
    </w:p>
    <w:p w:rsidR="00152343" w:rsidRPr="00046B74" w:rsidRDefault="00152343" w:rsidP="00152343">
      <w:pPr>
        <w:rPr>
          <w:rFonts w:ascii="仿宋" w:eastAsia="仿宋" w:hAnsi="仿宋"/>
          <w:sz w:val="24"/>
          <w:szCs w:val="24"/>
        </w:rPr>
      </w:pPr>
    </w:p>
    <w:tbl>
      <w:tblPr>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55"/>
        <w:gridCol w:w="8081"/>
      </w:tblGrid>
      <w:tr w:rsidR="00152343" w:rsidRPr="00046B74" w:rsidTr="00B75691">
        <w:trPr>
          <w:trHeight w:val="878"/>
          <w:jc w:val="center"/>
        </w:trPr>
        <w:tc>
          <w:tcPr>
            <w:tcW w:w="9183" w:type="dxa"/>
            <w:gridSpan w:val="3"/>
            <w:tcBorders>
              <w:top w:val="single" w:sz="4" w:space="0" w:color="auto"/>
              <w:left w:val="single" w:sz="4" w:space="0" w:color="auto"/>
              <w:bottom w:val="single" w:sz="4" w:space="0" w:color="auto"/>
              <w:right w:val="single" w:sz="4" w:space="0" w:color="auto"/>
            </w:tcBorders>
            <w:vAlign w:val="center"/>
            <w:hideMark/>
          </w:tcPr>
          <w:p w:rsidR="00152343" w:rsidRPr="00046B74" w:rsidRDefault="00152343" w:rsidP="00B75691">
            <w:pPr>
              <w:widowControl/>
              <w:jc w:val="center"/>
              <w:rPr>
                <w:rFonts w:ascii="仿宋" w:eastAsia="仿宋" w:hAnsi="仿宋"/>
                <w:b/>
                <w:bCs/>
                <w:kern w:val="0"/>
                <w:sz w:val="24"/>
                <w:szCs w:val="24"/>
              </w:rPr>
            </w:pPr>
            <w:r w:rsidRPr="00046B74">
              <w:rPr>
                <w:rFonts w:ascii="仿宋" w:eastAsia="仿宋" w:hAnsi="仿宋" w:hint="eastAsia"/>
                <w:b/>
                <w:bCs/>
                <w:kern w:val="0"/>
                <w:sz w:val="24"/>
                <w:szCs w:val="24"/>
              </w:rPr>
              <w:t xml:space="preserve">  </w:t>
            </w:r>
            <w:r w:rsidRPr="00562968">
              <w:rPr>
                <w:rFonts w:ascii="仿宋" w:eastAsia="仿宋" w:hAnsi="仿宋" w:hint="eastAsia"/>
                <w:b/>
                <w:sz w:val="28"/>
                <w:szCs w:val="24"/>
              </w:rPr>
              <w:t>系统详细需求表</w:t>
            </w:r>
          </w:p>
        </w:tc>
      </w:tr>
      <w:tr w:rsidR="00152343" w:rsidRPr="00046B74" w:rsidTr="00B75691">
        <w:trPr>
          <w:trHeight w:val="711"/>
          <w:jc w:val="center"/>
        </w:trPr>
        <w:tc>
          <w:tcPr>
            <w:tcW w:w="9183" w:type="dxa"/>
            <w:gridSpan w:val="3"/>
            <w:tcBorders>
              <w:top w:val="single" w:sz="4" w:space="0" w:color="auto"/>
              <w:left w:val="single" w:sz="4" w:space="0" w:color="auto"/>
              <w:bottom w:val="single" w:sz="4" w:space="0" w:color="auto"/>
              <w:right w:val="single" w:sz="4" w:space="0" w:color="auto"/>
            </w:tcBorders>
            <w:vAlign w:val="center"/>
            <w:hideMark/>
          </w:tcPr>
          <w:p w:rsidR="00152343" w:rsidRPr="00046B74" w:rsidRDefault="00152343" w:rsidP="00B75691">
            <w:pPr>
              <w:widowControl/>
              <w:jc w:val="left"/>
              <w:rPr>
                <w:rFonts w:ascii="仿宋" w:eastAsia="仿宋" w:hAnsi="仿宋"/>
                <w:b/>
                <w:bCs/>
                <w:kern w:val="0"/>
                <w:sz w:val="24"/>
                <w:szCs w:val="24"/>
              </w:rPr>
            </w:pPr>
            <w:r w:rsidRPr="00046B74">
              <w:rPr>
                <w:rFonts w:ascii="仿宋" w:eastAsia="仿宋" w:hAnsi="仿宋" w:hint="eastAsia"/>
                <w:b/>
                <w:bCs/>
                <w:kern w:val="0"/>
                <w:sz w:val="24"/>
                <w:szCs w:val="24"/>
              </w:rPr>
              <w:t>标“★”项必需满足， 标“</w:t>
            </w:r>
            <w:r w:rsidRPr="00046B74">
              <w:rPr>
                <w:rFonts w:ascii="仿宋" w:eastAsia="仿宋" w:hAnsi="仿宋" w:hint="eastAsia"/>
                <w:kern w:val="0"/>
                <w:sz w:val="24"/>
                <w:szCs w:val="24"/>
              </w:rPr>
              <w:t>▲</w:t>
            </w:r>
            <w:r w:rsidRPr="00046B74">
              <w:rPr>
                <w:rFonts w:ascii="仿宋" w:eastAsia="仿宋" w:hAnsi="仿宋" w:hint="eastAsia"/>
                <w:b/>
                <w:bCs/>
                <w:kern w:val="0"/>
                <w:sz w:val="24"/>
                <w:szCs w:val="24"/>
              </w:rPr>
              <w:t xml:space="preserve">”项重要指标  </w:t>
            </w:r>
          </w:p>
        </w:tc>
      </w:tr>
      <w:tr w:rsidR="00152343" w:rsidRPr="00046B74" w:rsidTr="00B75691">
        <w:trPr>
          <w:trHeight w:val="732"/>
          <w:jc w:val="center"/>
        </w:trPr>
        <w:tc>
          <w:tcPr>
            <w:tcW w:w="110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152343" w:rsidRPr="00046B74" w:rsidRDefault="00152343" w:rsidP="00B75691">
            <w:pPr>
              <w:widowControl/>
              <w:jc w:val="center"/>
              <w:rPr>
                <w:rFonts w:ascii="仿宋" w:eastAsia="仿宋" w:hAnsi="仿宋"/>
                <w:b/>
                <w:bCs/>
                <w:kern w:val="0"/>
                <w:sz w:val="24"/>
                <w:szCs w:val="24"/>
              </w:rPr>
            </w:pPr>
            <w:r w:rsidRPr="00562968">
              <w:rPr>
                <w:rFonts w:ascii="仿宋" w:eastAsia="仿宋" w:hAnsi="仿宋" w:hint="eastAsia"/>
                <w:b/>
                <w:bCs/>
                <w:kern w:val="0"/>
                <w:sz w:val="28"/>
                <w:szCs w:val="24"/>
              </w:rPr>
              <w:t>项 目</w:t>
            </w:r>
          </w:p>
        </w:tc>
        <w:tc>
          <w:tcPr>
            <w:tcW w:w="8081" w:type="dxa"/>
            <w:tcBorders>
              <w:top w:val="single" w:sz="4" w:space="0" w:color="auto"/>
              <w:left w:val="nil"/>
              <w:bottom w:val="single" w:sz="4" w:space="0" w:color="auto"/>
              <w:right w:val="single" w:sz="4" w:space="0" w:color="auto"/>
            </w:tcBorders>
            <w:shd w:val="clear" w:color="auto" w:fill="C0C0C0"/>
            <w:vAlign w:val="center"/>
            <w:hideMark/>
          </w:tcPr>
          <w:p w:rsidR="00152343" w:rsidRPr="00046B74" w:rsidRDefault="00152343" w:rsidP="00B75691">
            <w:pPr>
              <w:widowControl/>
              <w:jc w:val="center"/>
              <w:rPr>
                <w:rFonts w:ascii="仿宋" w:eastAsia="仿宋" w:hAnsi="仿宋"/>
                <w:b/>
                <w:bCs/>
                <w:kern w:val="0"/>
                <w:sz w:val="24"/>
                <w:szCs w:val="24"/>
              </w:rPr>
            </w:pPr>
            <w:r w:rsidRPr="00562968">
              <w:rPr>
                <w:rFonts w:ascii="仿宋" w:eastAsia="仿宋" w:hAnsi="仿宋" w:hint="eastAsia"/>
                <w:b/>
                <w:bCs/>
                <w:kern w:val="0"/>
                <w:sz w:val="28"/>
                <w:szCs w:val="24"/>
              </w:rPr>
              <w:t xml:space="preserve">说 </w:t>
            </w:r>
            <w:r w:rsidRPr="00562968">
              <w:rPr>
                <w:rFonts w:ascii="仿宋" w:eastAsia="仿宋" w:hAnsi="仿宋"/>
                <w:b/>
                <w:bCs/>
                <w:kern w:val="0"/>
                <w:sz w:val="28"/>
                <w:szCs w:val="24"/>
              </w:rPr>
              <w:t xml:space="preserve"> </w:t>
            </w:r>
            <w:r w:rsidRPr="00562968">
              <w:rPr>
                <w:rFonts w:ascii="仿宋" w:eastAsia="仿宋" w:hAnsi="仿宋" w:hint="eastAsia"/>
                <w:b/>
                <w:bCs/>
                <w:kern w:val="0"/>
                <w:sz w:val="28"/>
                <w:szCs w:val="24"/>
              </w:rPr>
              <w:t>明</w:t>
            </w:r>
          </w:p>
        </w:tc>
      </w:tr>
      <w:tr w:rsidR="00152343" w:rsidRPr="00046B74" w:rsidTr="00B75691">
        <w:trPr>
          <w:trHeight w:val="752"/>
          <w:jc w:val="center"/>
        </w:trPr>
        <w:tc>
          <w:tcPr>
            <w:tcW w:w="9183" w:type="dxa"/>
            <w:gridSpan w:val="3"/>
            <w:tcBorders>
              <w:top w:val="single" w:sz="4" w:space="0" w:color="auto"/>
              <w:left w:val="single" w:sz="4" w:space="0" w:color="auto"/>
              <w:bottom w:val="single" w:sz="4" w:space="0" w:color="auto"/>
              <w:right w:val="single" w:sz="4" w:space="0" w:color="auto"/>
            </w:tcBorders>
            <w:vAlign w:val="center"/>
            <w:hideMark/>
          </w:tcPr>
          <w:p w:rsidR="00152343" w:rsidRPr="00046B74" w:rsidRDefault="00152343" w:rsidP="00B75691">
            <w:pPr>
              <w:widowControl/>
              <w:jc w:val="center"/>
              <w:rPr>
                <w:rFonts w:ascii="仿宋" w:eastAsia="仿宋" w:hAnsi="仿宋"/>
                <w:b/>
                <w:bCs/>
                <w:kern w:val="0"/>
                <w:sz w:val="24"/>
                <w:szCs w:val="24"/>
              </w:rPr>
            </w:pPr>
            <w:r w:rsidRPr="00562968">
              <w:rPr>
                <w:rFonts w:ascii="仿宋" w:eastAsia="仿宋" w:hAnsi="仿宋" w:hint="eastAsia"/>
                <w:b/>
                <w:bCs/>
                <w:kern w:val="0"/>
                <w:sz w:val="28"/>
                <w:szCs w:val="24"/>
              </w:rPr>
              <w:t>一、投标人具备的条件</w:t>
            </w:r>
          </w:p>
        </w:tc>
      </w:tr>
      <w:tr w:rsidR="00152343" w:rsidRPr="00046B74" w:rsidTr="00B75691">
        <w:trPr>
          <w:trHeight w:val="885"/>
          <w:jc w:val="center"/>
        </w:trPr>
        <w:tc>
          <w:tcPr>
            <w:tcW w:w="1102" w:type="dxa"/>
            <w:gridSpan w:val="2"/>
            <w:tcBorders>
              <w:top w:val="single" w:sz="4" w:space="0" w:color="auto"/>
              <w:left w:val="single" w:sz="4" w:space="0" w:color="auto"/>
              <w:bottom w:val="single" w:sz="4" w:space="0" w:color="auto"/>
              <w:right w:val="single" w:sz="4" w:space="0" w:color="auto"/>
            </w:tcBorders>
            <w:vAlign w:val="center"/>
            <w:hideMark/>
          </w:tcPr>
          <w:p w:rsidR="00152343" w:rsidRPr="00046B74" w:rsidRDefault="00152343" w:rsidP="00B75691">
            <w:pPr>
              <w:widowControl/>
              <w:jc w:val="center"/>
              <w:rPr>
                <w:rFonts w:ascii="仿宋" w:eastAsia="仿宋" w:hAnsi="仿宋"/>
                <w:kern w:val="0"/>
                <w:sz w:val="24"/>
                <w:szCs w:val="24"/>
              </w:rPr>
            </w:pPr>
            <w:r w:rsidRPr="00046B74">
              <w:rPr>
                <w:rFonts w:ascii="仿宋" w:eastAsia="仿宋" w:hAnsi="仿宋" w:hint="eastAsia"/>
                <w:b/>
                <w:bCs/>
                <w:kern w:val="0"/>
                <w:sz w:val="24"/>
                <w:szCs w:val="24"/>
              </w:rPr>
              <w:t>★</w:t>
            </w:r>
            <w:r w:rsidRPr="00046B74">
              <w:rPr>
                <w:rFonts w:ascii="仿宋" w:eastAsia="仿宋" w:hAnsi="仿宋" w:hint="eastAsia"/>
                <w:kern w:val="0"/>
                <w:sz w:val="24"/>
                <w:szCs w:val="24"/>
              </w:rPr>
              <w:t>1.1</w:t>
            </w:r>
          </w:p>
        </w:tc>
        <w:tc>
          <w:tcPr>
            <w:tcW w:w="8081" w:type="dxa"/>
            <w:tcBorders>
              <w:top w:val="single" w:sz="4" w:space="0" w:color="auto"/>
              <w:left w:val="nil"/>
              <w:bottom w:val="single" w:sz="4" w:space="0" w:color="auto"/>
              <w:right w:val="single" w:sz="4" w:space="0" w:color="auto"/>
            </w:tcBorders>
            <w:vAlign w:val="center"/>
            <w:hideMark/>
          </w:tcPr>
          <w:p w:rsidR="00152343" w:rsidRPr="00046B74" w:rsidRDefault="00152343" w:rsidP="00B75691">
            <w:pPr>
              <w:widowControl/>
              <w:jc w:val="left"/>
              <w:rPr>
                <w:rFonts w:ascii="仿宋" w:eastAsia="仿宋" w:hAnsi="仿宋"/>
                <w:kern w:val="0"/>
                <w:sz w:val="24"/>
                <w:szCs w:val="24"/>
              </w:rPr>
            </w:pPr>
            <w:r w:rsidRPr="00046B74">
              <w:rPr>
                <w:rFonts w:ascii="仿宋" w:eastAsia="仿宋" w:hAnsi="仿宋" w:hint="eastAsia"/>
                <w:kern w:val="0"/>
                <w:sz w:val="24"/>
                <w:szCs w:val="24"/>
              </w:rPr>
              <w:t>投标人必须是专门从事信息管理系统软件开发、销售的软件开发公司，拥有雄厚的经济基础和完备的开发基地，有一批长期从事图书馆自动化系统开发的专业技术人员为核心的稳定开发队伍。</w:t>
            </w:r>
          </w:p>
        </w:tc>
      </w:tr>
      <w:tr w:rsidR="00152343" w:rsidRPr="00046B74" w:rsidTr="00B75691">
        <w:trPr>
          <w:trHeight w:val="1320"/>
          <w:jc w:val="center"/>
        </w:trPr>
        <w:tc>
          <w:tcPr>
            <w:tcW w:w="1102" w:type="dxa"/>
            <w:gridSpan w:val="2"/>
            <w:tcBorders>
              <w:top w:val="single" w:sz="4" w:space="0" w:color="auto"/>
              <w:left w:val="single" w:sz="4" w:space="0" w:color="auto"/>
              <w:bottom w:val="single" w:sz="4" w:space="0" w:color="auto"/>
              <w:right w:val="single" w:sz="4" w:space="0" w:color="auto"/>
            </w:tcBorders>
            <w:vAlign w:val="center"/>
            <w:hideMark/>
          </w:tcPr>
          <w:p w:rsidR="00152343" w:rsidRPr="00046B74" w:rsidRDefault="00152343" w:rsidP="00B75691">
            <w:pPr>
              <w:widowControl/>
              <w:rPr>
                <w:rFonts w:ascii="仿宋" w:eastAsia="仿宋" w:hAnsi="仿宋"/>
                <w:kern w:val="0"/>
                <w:sz w:val="24"/>
                <w:szCs w:val="24"/>
              </w:rPr>
            </w:pPr>
            <w:r w:rsidRPr="00046B74">
              <w:rPr>
                <w:rFonts w:ascii="仿宋" w:eastAsia="仿宋" w:hAnsi="仿宋" w:hint="eastAsia"/>
                <w:kern w:val="0"/>
                <w:sz w:val="24"/>
                <w:szCs w:val="24"/>
              </w:rPr>
              <w:lastRenderedPageBreak/>
              <w:t>▲1.2</w:t>
            </w:r>
          </w:p>
        </w:tc>
        <w:tc>
          <w:tcPr>
            <w:tcW w:w="8081" w:type="dxa"/>
            <w:tcBorders>
              <w:top w:val="single" w:sz="4" w:space="0" w:color="auto"/>
              <w:left w:val="nil"/>
              <w:bottom w:val="single" w:sz="4" w:space="0" w:color="auto"/>
              <w:right w:val="single" w:sz="4" w:space="0" w:color="auto"/>
            </w:tcBorders>
            <w:vAlign w:val="center"/>
            <w:hideMark/>
          </w:tcPr>
          <w:p w:rsidR="00152343" w:rsidRPr="00046B74" w:rsidRDefault="00152343" w:rsidP="00B75691">
            <w:pPr>
              <w:widowControl/>
              <w:jc w:val="left"/>
              <w:rPr>
                <w:rFonts w:ascii="仿宋" w:eastAsia="仿宋" w:hAnsi="仿宋"/>
                <w:kern w:val="0"/>
                <w:sz w:val="24"/>
                <w:szCs w:val="24"/>
              </w:rPr>
            </w:pPr>
            <w:r w:rsidRPr="00046B74">
              <w:rPr>
                <w:rFonts w:ascii="仿宋" w:eastAsia="仿宋" w:hAnsi="仿宋" w:hint="eastAsia"/>
                <w:kern w:val="0"/>
                <w:sz w:val="24"/>
                <w:szCs w:val="24"/>
              </w:rPr>
              <w:t>软件产品在同行业中应处于领先地位并得到广泛的应用，适用于大、中、各种类型的图书馆、信息中心，文献信息服务机构及地区性或行业性文献信息资源共享中心等的应用需求。</w:t>
            </w:r>
          </w:p>
        </w:tc>
      </w:tr>
      <w:tr w:rsidR="00152343" w:rsidRPr="00046B74" w:rsidTr="00B75691">
        <w:trPr>
          <w:trHeight w:val="775"/>
          <w:jc w:val="center"/>
        </w:trPr>
        <w:tc>
          <w:tcPr>
            <w:tcW w:w="9183" w:type="dxa"/>
            <w:gridSpan w:val="3"/>
            <w:tcBorders>
              <w:top w:val="single" w:sz="4" w:space="0" w:color="auto"/>
              <w:left w:val="single" w:sz="4" w:space="0" w:color="auto"/>
              <w:bottom w:val="single" w:sz="4" w:space="0" w:color="auto"/>
              <w:right w:val="single" w:sz="4" w:space="0" w:color="auto"/>
            </w:tcBorders>
            <w:vAlign w:val="center"/>
            <w:hideMark/>
          </w:tcPr>
          <w:p w:rsidR="00152343" w:rsidRPr="00046B74" w:rsidRDefault="00152343" w:rsidP="00B75691">
            <w:pPr>
              <w:widowControl/>
              <w:jc w:val="center"/>
              <w:rPr>
                <w:rFonts w:ascii="仿宋" w:eastAsia="仿宋" w:hAnsi="仿宋"/>
                <w:b/>
                <w:bCs/>
                <w:kern w:val="0"/>
                <w:sz w:val="24"/>
                <w:szCs w:val="24"/>
              </w:rPr>
            </w:pPr>
            <w:r w:rsidRPr="00562968">
              <w:rPr>
                <w:rFonts w:ascii="仿宋" w:eastAsia="仿宋" w:hAnsi="仿宋" w:hint="eastAsia"/>
                <w:b/>
                <w:bCs/>
                <w:kern w:val="0"/>
                <w:sz w:val="28"/>
                <w:szCs w:val="24"/>
              </w:rPr>
              <w:t>二、软件总体性能要求</w:t>
            </w:r>
          </w:p>
        </w:tc>
      </w:tr>
      <w:tr w:rsidR="00152343" w:rsidRPr="00046B74" w:rsidTr="00B75691">
        <w:trPr>
          <w:trHeight w:val="765"/>
          <w:jc w:val="center"/>
        </w:trPr>
        <w:tc>
          <w:tcPr>
            <w:tcW w:w="1102" w:type="dxa"/>
            <w:gridSpan w:val="2"/>
            <w:tcBorders>
              <w:top w:val="single" w:sz="4" w:space="0" w:color="auto"/>
              <w:left w:val="single" w:sz="4" w:space="0" w:color="auto"/>
              <w:bottom w:val="single" w:sz="4" w:space="0" w:color="auto"/>
              <w:right w:val="single" w:sz="4" w:space="0" w:color="auto"/>
            </w:tcBorders>
            <w:vAlign w:val="center"/>
            <w:hideMark/>
          </w:tcPr>
          <w:p w:rsidR="00152343" w:rsidRPr="00046B74" w:rsidRDefault="00152343" w:rsidP="00B75691">
            <w:pPr>
              <w:widowControl/>
              <w:rPr>
                <w:rFonts w:ascii="仿宋" w:eastAsia="仿宋" w:hAnsi="仿宋"/>
                <w:kern w:val="0"/>
                <w:sz w:val="24"/>
                <w:szCs w:val="24"/>
              </w:rPr>
            </w:pPr>
            <w:r w:rsidRPr="00046B74">
              <w:rPr>
                <w:rFonts w:ascii="仿宋" w:eastAsia="仿宋" w:hAnsi="仿宋" w:hint="eastAsia"/>
                <w:kern w:val="0"/>
                <w:sz w:val="24"/>
                <w:szCs w:val="24"/>
              </w:rPr>
              <w:t>▲2.1软件应用情况</w:t>
            </w:r>
          </w:p>
        </w:tc>
        <w:tc>
          <w:tcPr>
            <w:tcW w:w="8081" w:type="dxa"/>
            <w:tcBorders>
              <w:top w:val="single" w:sz="4" w:space="0" w:color="auto"/>
              <w:left w:val="nil"/>
              <w:bottom w:val="single" w:sz="4" w:space="0" w:color="auto"/>
              <w:right w:val="single" w:sz="4" w:space="0" w:color="auto"/>
            </w:tcBorders>
            <w:vAlign w:val="center"/>
            <w:hideMark/>
          </w:tcPr>
          <w:p w:rsidR="00152343" w:rsidRPr="00046B74" w:rsidRDefault="00152343" w:rsidP="00B75691">
            <w:pPr>
              <w:widowControl/>
              <w:jc w:val="left"/>
              <w:rPr>
                <w:rFonts w:ascii="仿宋" w:eastAsia="仿宋" w:hAnsi="仿宋"/>
                <w:kern w:val="0"/>
                <w:sz w:val="24"/>
                <w:szCs w:val="24"/>
              </w:rPr>
            </w:pPr>
            <w:r w:rsidRPr="00562968">
              <w:rPr>
                <w:rFonts w:ascii="仿宋" w:eastAsia="仿宋" w:hAnsi="仿宋" w:hint="eastAsia"/>
                <w:kern w:val="0"/>
                <w:sz w:val="24"/>
                <w:szCs w:val="24"/>
              </w:rPr>
              <w:t>该软件为国内大多数院校所、党校</w:t>
            </w:r>
            <w:r>
              <w:rPr>
                <w:rFonts w:ascii="仿宋" w:eastAsia="仿宋" w:hAnsi="仿宋" w:hint="eastAsia"/>
                <w:kern w:val="0"/>
                <w:sz w:val="24"/>
                <w:szCs w:val="24"/>
              </w:rPr>
              <w:t>图书馆</w:t>
            </w:r>
            <w:r w:rsidRPr="00562968">
              <w:rPr>
                <w:rFonts w:ascii="仿宋" w:eastAsia="仿宋" w:hAnsi="仿宋" w:hint="eastAsia"/>
                <w:kern w:val="0"/>
                <w:sz w:val="24"/>
                <w:szCs w:val="24"/>
              </w:rPr>
              <w:t>、公共图书馆认可，请列出用户名单，必要时提供合同备查。</w:t>
            </w:r>
          </w:p>
        </w:tc>
      </w:tr>
      <w:tr w:rsidR="00152343" w:rsidRPr="00046B74" w:rsidTr="00B75691">
        <w:trPr>
          <w:trHeight w:val="765"/>
          <w:jc w:val="center"/>
        </w:trPr>
        <w:tc>
          <w:tcPr>
            <w:tcW w:w="1102" w:type="dxa"/>
            <w:gridSpan w:val="2"/>
            <w:tcBorders>
              <w:top w:val="single" w:sz="4" w:space="0" w:color="auto"/>
              <w:left w:val="single" w:sz="4" w:space="0" w:color="auto"/>
              <w:bottom w:val="single" w:sz="4" w:space="0" w:color="auto"/>
              <w:right w:val="single" w:sz="4" w:space="0" w:color="auto"/>
            </w:tcBorders>
            <w:vAlign w:val="center"/>
            <w:hideMark/>
          </w:tcPr>
          <w:p w:rsidR="00152343" w:rsidRPr="00046B74" w:rsidRDefault="00152343" w:rsidP="00B75691">
            <w:pPr>
              <w:widowControl/>
              <w:rPr>
                <w:rFonts w:ascii="仿宋" w:eastAsia="仿宋" w:hAnsi="仿宋"/>
                <w:kern w:val="0"/>
                <w:sz w:val="24"/>
                <w:szCs w:val="24"/>
              </w:rPr>
            </w:pPr>
            <w:r w:rsidRPr="00046B74">
              <w:rPr>
                <w:rFonts w:ascii="仿宋" w:eastAsia="仿宋" w:hAnsi="仿宋" w:hint="eastAsia"/>
                <w:b/>
                <w:bCs/>
                <w:kern w:val="0"/>
                <w:sz w:val="24"/>
                <w:szCs w:val="24"/>
              </w:rPr>
              <w:t>★</w:t>
            </w:r>
            <w:r w:rsidRPr="00046B74">
              <w:rPr>
                <w:rFonts w:ascii="仿宋" w:eastAsia="仿宋" w:hAnsi="仿宋" w:hint="eastAsia"/>
                <w:kern w:val="0"/>
                <w:sz w:val="24"/>
                <w:szCs w:val="24"/>
              </w:rPr>
              <w:t>2.2系统结构</w:t>
            </w:r>
          </w:p>
        </w:tc>
        <w:tc>
          <w:tcPr>
            <w:tcW w:w="8081" w:type="dxa"/>
            <w:tcBorders>
              <w:top w:val="single" w:sz="4" w:space="0" w:color="auto"/>
              <w:left w:val="nil"/>
              <w:bottom w:val="single" w:sz="4" w:space="0" w:color="auto"/>
              <w:right w:val="single" w:sz="4" w:space="0" w:color="auto"/>
            </w:tcBorders>
            <w:vAlign w:val="center"/>
            <w:hideMark/>
          </w:tcPr>
          <w:p w:rsidR="00152343" w:rsidRPr="00046B74" w:rsidRDefault="00152343" w:rsidP="00B75691">
            <w:pPr>
              <w:pStyle w:val="aff1"/>
              <w:ind w:left="-65" w:firstLineChars="0" w:firstLine="0"/>
              <w:jc w:val="left"/>
              <w:rPr>
                <w:rFonts w:ascii="仿宋" w:eastAsia="仿宋" w:hAnsi="仿宋"/>
                <w:kern w:val="0"/>
                <w:sz w:val="24"/>
              </w:rPr>
            </w:pPr>
            <w:r w:rsidRPr="00046B74">
              <w:rPr>
                <w:rFonts w:ascii="仿宋" w:eastAsia="仿宋" w:hAnsi="仿宋" w:hint="eastAsia"/>
                <w:kern w:val="0"/>
                <w:sz w:val="24"/>
              </w:rPr>
              <w:t>采用Client/Server或Browser/Server体系结构和中间件技术，基于开放的、可管理和共享区域文献信息资源的分布式应用软件系统。C</w:t>
            </w:r>
            <w:r w:rsidRPr="00046B74">
              <w:rPr>
                <w:rFonts w:ascii="仿宋" w:eastAsia="仿宋" w:hAnsi="仿宋"/>
                <w:kern w:val="0"/>
                <w:sz w:val="24"/>
              </w:rPr>
              <w:t>/S</w:t>
            </w:r>
            <w:r w:rsidRPr="00046B74">
              <w:rPr>
                <w:rFonts w:ascii="仿宋" w:eastAsia="仿宋" w:hAnsi="仿宋" w:hint="eastAsia"/>
                <w:kern w:val="0"/>
                <w:sz w:val="24"/>
              </w:rPr>
              <w:t>架构的系统需要匹配当前主流操作系统；采用B/S方式的系统要求具备良好的浏览器兼容性，支持chrome、IE</w:t>
            </w:r>
            <w:r w:rsidRPr="00046B74">
              <w:rPr>
                <w:rFonts w:ascii="仿宋" w:eastAsia="仿宋" w:hAnsi="仿宋"/>
                <w:kern w:val="0"/>
                <w:sz w:val="24"/>
              </w:rPr>
              <w:t>9</w:t>
            </w:r>
            <w:r w:rsidRPr="00046B74">
              <w:rPr>
                <w:rFonts w:ascii="仿宋" w:eastAsia="仿宋" w:hAnsi="仿宋" w:hint="eastAsia"/>
                <w:kern w:val="0"/>
                <w:sz w:val="24"/>
              </w:rPr>
              <w:t>+、</w:t>
            </w:r>
            <w:proofErr w:type="spellStart"/>
            <w:r w:rsidRPr="00046B74">
              <w:rPr>
                <w:rFonts w:ascii="仿宋" w:eastAsia="仿宋" w:hAnsi="仿宋" w:hint="eastAsia"/>
                <w:kern w:val="0"/>
                <w:sz w:val="24"/>
              </w:rPr>
              <w:t>firefox</w:t>
            </w:r>
            <w:proofErr w:type="spellEnd"/>
            <w:r w:rsidRPr="00046B74">
              <w:rPr>
                <w:rFonts w:ascii="仿宋" w:eastAsia="仿宋" w:hAnsi="仿宋" w:hint="eastAsia"/>
                <w:kern w:val="0"/>
                <w:sz w:val="24"/>
              </w:rPr>
              <w:t>、360、Safari等主流浏览器的正常使用。系统前端页面能够自动适应各种浏览设备，保证用户能够有良好的使用体验。</w:t>
            </w:r>
          </w:p>
          <w:p w:rsidR="00152343" w:rsidRPr="00046B74" w:rsidRDefault="00152343" w:rsidP="00B75691">
            <w:pPr>
              <w:widowControl/>
              <w:jc w:val="left"/>
              <w:rPr>
                <w:rFonts w:ascii="仿宋" w:eastAsia="仿宋" w:hAnsi="仿宋"/>
                <w:kern w:val="0"/>
                <w:sz w:val="24"/>
                <w:szCs w:val="24"/>
              </w:rPr>
            </w:pPr>
          </w:p>
        </w:tc>
      </w:tr>
      <w:tr w:rsidR="00152343" w:rsidRPr="00046B74" w:rsidTr="00B75691">
        <w:trPr>
          <w:trHeight w:val="855"/>
          <w:jc w:val="center"/>
        </w:trPr>
        <w:tc>
          <w:tcPr>
            <w:tcW w:w="1102" w:type="dxa"/>
            <w:gridSpan w:val="2"/>
            <w:tcBorders>
              <w:top w:val="single" w:sz="4" w:space="0" w:color="auto"/>
              <w:left w:val="single" w:sz="4" w:space="0" w:color="auto"/>
              <w:bottom w:val="single" w:sz="4" w:space="0" w:color="auto"/>
              <w:right w:val="single" w:sz="4" w:space="0" w:color="auto"/>
            </w:tcBorders>
            <w:vAlign w:val="center"/>
            <w:hideMark/>
          </w:tcPr>
          <w:p w:rsidR="00152343" w:rsidRPr="00046B74" w:rsidRDefault="000A50C0" w:rsidP="00B75691">
            <w:pPr>
              <w:widowControl/>
              <w:rPr>
                <w:rFonts w:ascii="仿宋" w:eastAsia="仿宋" w:hAnsi="仿宋"/>
                <w:kern w:val="0"/>
                <w:sz w:val="24"/>
                <w:szCs w:val="24"/>
              </w:rPr>
            </w:pPr>
            <w:r w:rsidRPr="00046B74">
              <w:rPr>
                <w:rFonts w:ascii="仿宋" w:eastAsia="仿宋" w:hAnsi="仿宋" w:hint="eastAsia"/>
                <w:kern w:val="0"/>
                <w:sz w:val="24"/>
                <w:szCs w:val="24"/>
              </w:rPr>
              <w:t>▲</w:t>
            </w:r>
            <w:r w:rsidR="00152343" w:rsidRPr="00046B74">
              <w:rPr>
                <w:rFonts w:ascii="仿宋" w:eastAsia="仿宋" w:hAnsi="仿宋" w:hint="eastAsia"/>
                <w:kern w:val="0"/>
                <w:sz w:val="24"/>
                <w:szCs w:val="24"/>
              </w:rPr>
              <w:t>2.3运行环境</w:t>
            </w:r>
          </w:p>
        </w:tc>
        <w:tc>
          <w:tcPr>
            <w:tcW w:w="8081" w:type="dxa"/>
            <w:tcBorders>
              <w:top w:val="single" w:sz="4" w:space="0" w:color="auto"/>
              <w:left w:val="nil"/>
              <w:bottom w:val="single" w:sz="4" w:space="0" w:color="auto"/>
              <w:right w:val="single" w:sz="4" w:space="0" w:color="auto"/>
            </w:tcBorders>
            <w:vAlign w:val="center"/>
            <w:hideMark/>
          </w:tcPr>
          <w:p w:rsidR="00152343" w:rsidRPr="00046B74" w:rsidRDefault="00152343" w:rsidP="00B75691">
            <w:pPr>
              <w:widowControl/>
              <w:jc w:val="left"/>
              <w:rPr>
                <w:rFonts w:ascii="仿宋" w:eastAsia="仿宋" w:hAnsi="仿宋"/>
                <w:kern w:val="0"/>
                <w:sz w:val="24"/>
                <w:szCs w:val="24"/>
              </w:rPr>
            </w:pPr>
            <w:r w:rsidRPr="00046B74">
              <w:rPr>
                <w:rFonts w:ascii="仿宋" w:eastAsia="仿宋" w:hAnsi="仿宋" w:hint="eastAsia"/>
                <w:kern w:val="0"/>
                <w:sz w:val="24"/>
                <w:szCs w:val="24"/>
              </w:rPr>
              <w:t>支持多种操作系统平台，适应当前主流的操作系统。如Windows、 Solaris、 AIX、 HP-UNIX、 Linux等。本次采购数据库运行环境为WINDOWS操作系统。</w:t>
            </w:r>
          </w:p>
        </w:tc>
      </w:tr>
      <w:tr w:rsidR="00152343" w:rsidRPr="00046B74" w:rsidTr="00B75691">
        <w:trPr>
          <w:trHeight w:val="467"/>
          <w:jc w:val="center"/>
        </w:trPr>
        <w:tc>
          <w:tcPr>
            <w:tcW w:w="1102" w:type="dxa"/>
            <w:gridSpan w:val="2"/>
            <w:tcBorders>
              <w:top w:val="single" w:sz="4" w:space="0" w:color="auto"/>
              <w:left w:val="single" w:sz="4" w:space="0" w:color="auto"/>
              <w:bottom w:val="single" w:sz="4" w:space="0" w:color="auto"/>
              <w:right w:val="single" w:sz="4" w:space="0" w:color="auto"/>
            </w:tcBorders>
            <w:vAlign w:val="center"/>
            <w:hideMark/>
          </w:tcPr>
          <w:p w:rsidR="00152343" w:rsidRPr="00046B74" w:rsidRDefault="00152343" w:rsidP="00B75691">
            <w:pPr>
              <w:widowControl/>
              <w:rPr>
                <w:rFonts w:ascii="仿宋" w:eastAsia="仿宋" w:hAnsi="仿宋"/>
                <w:kern w:val="0"/>
                <w:sz w:val="24"/>
                <w:szCs w:val="24"/>
              </w:rPr>
            </w:pPr>
            <w:r w:rsidRPr="00046B74">
              <w:rPr>
                <w:rFonts w:ascii="仿宋" w:eastAsia="仿宋" w:hAnsi="仿宋" w:hint="eastAsia"/>
                <w:b/>
                <w:bCs/>
                <w:kern w:val="0"/>
                <w:sz w:val="24"/>
                <w:szCs w:val="24"/>
              </w:rPr>
              <w:t>★</w:t>
            </w:r>
            <w:r w:rsidRPr="00046B74">
              <w:rPr>
                <w:rFonts w:ascii="仿宋" w:eastAsia="仿宋" w:hAnsi="仿宋" w:hint="eastAsia"/>
                <w:kern w:val="0"/>
                <w:sz w:val="24"/>
                <w:szCs w:val="24"/>
              </w:rPr>
              <w:t>2.4数据库平台</w:t>
            </w:r>
          </w:p>
        </w:tc>
        <w:tc>
          <w:tcPr>
            <w:tcW w:w="8081" w:type="dxa"/>
            <w:tcBorders>
              <w:top w:val="single" w:sz="4" w:space="0" w:color="auto"/>
              <w:left w:val="nil"/>
              <w:bottom w:val="single" w:sz="4" w:space="0" w:color="auto"/>
              <w:right w:val="single" w:sz="4" w:space="0" w:color="auto"/>
            </w:tcBorders>
            <w:vAlign w:val="center"/>
            <w:hideMark/>
          </w:tcPr>
          <w:p w:rsidR="00152343" w:rsidRPr="00046B74" w:rsidRDefault="00152343" w:rsidP="00B75691">
            <w:pPr>
              <w:widowControl/>
              <w:jc w:val="left"/>
              <w:rPr>
                <w:rFonts w:ascii="仿宋" w:eastAsia="仿宋" w:hAnsi="仿宋"/>
                <w:kern w:val="0"/>
                <w:sz w:val="24"/>
                <w:szCs w:val="24"/>
              </w:rPr>
            </w:pPr>
            <w:r w:rsidRPr="00046B74">
              <w:rPr>
                <w:rFonts w:ascii="仿宋" w:eastAsia="仿宋" w:hAnsi="仿宋" w:hint="eastAsia"/>
                <w:kern w:val="0"/>
                <w:sz w:val="24"/>
                <w:szCs w:val="24"/>
              </w:rPr>
              <w:t>采用Oracle或S</w:t>
            </w:r>
            <w:r w:rsidRPr="00046B74">
              <w:rPr>
                <w:rFonts w:ascii="仿宋" w:eastAsia="仿宋" w:hAnsi="仿宋"/>
                <w:kern w:val="0"/>
                <w:sz w:val="24"/>
                <w:szCs w:val="24"/>
              </w:rPr>
              <w:t>QL</w:t>
            </w:r>
            <w:r w:rsidRPr="00046B74">
              <w:rPr>
                <w:rFonts w:ascii="仿宋" w:eastAsia="仿宋" w:hAnsi="仿宋" w:hint="eastAsia"/>
                <w:kern w:val="0"/>
                <w:sz w:val="24"/>
                <w:szCs w:val="24"/>
              </w:rPr>
              <w:t>数据库作为数据库服务器平台。支持TCP/IP、NETBUI等多种通信协议。</w:t>
            </w:r>
          </w:p>
        </w:tc>
      </w:tr>
      <w:tr w:rsidR="00152343" w:rsidRPr="00046B74" w:rsidTr="00B75691">
        <w:trPr>
          <w:trHeight w:val="525"/>
          <w:jc w:val="center"/>
        </w:trPr>
        <w:tc>
          <w:tcPr>
            <w:tcW w:w="1102" w:type="dxa"/>
            <w:gridSpan w:val="2"/>
            <w:tcBorders>
              <w:top w:val="single" w:sz="4" w:space="0" w:color="auto"/>
              <w:left w:val="single" w:sz="4" w:space="0" w:color="auto"/>
              <w:bottom w:val="single" w:sz="4" w:space="0" w:color="auto"/>
              <w:right w:val="single" w:sz="4" w:space="0" w:color="auto"/>
            </w:tcBorders>
            <w:vAlign w:val="center"/>
            <w:hideMark/>
          </w:tcPr>
          <w:p w:rsidR="00152343" w:rsidRPr="00046B74" w:rsidRDefault="00152343" w:rsidP="00B75691">
            <w:pPr>
              <w:widowControl/>
              <w:rPr>
                <w:rFonts w:ascii="仿宋" w:eastAsia="仿宋" w:hAnsi="仿宋"/>
                <w:kern w:val="0"/>
                <w:sz w:val="24"/>
                <w:szCs w:val="24"/>
              </w:rPr>
            </w:pPr>
            <w:r w:rsidRPr="00046B74">
              <w:rPr>
                <w:rFonts w:ascii="仿宋" w:eastAsia="仿宋" w:hAnsi="仿宋" w:hint="eastAsia"/>
                <w:b/>
                <w:bCs/>
                <w:kern w:val="0"/>
                <w:sz w:val="24"/>
                <w:szCs w:val="24"/>
              </w:rPr>
              <w:t>★</w:t>
            </w:r>
            <w:r w:rsidRPr="00046B74">
              <w:rPr>
                <w:rFonts w:ascii="仿宋" w:eastAsia="仿宋" w:hAnsi="仿宋" w:hint="eastAsia"/>
                <w:kern w:val="0"/>
                <w:sz w:val="24"/>
                <w:szCs w:val="24"/>
              </w:rPr>
              <w:t>2.5数字化校园接口</w:t>
            </w:r>
          </w:p>
        </w:tc>
        <w:tc>
          <w:tcPr>
            <w:tcW w:w="8081" w:type="dxa"/>
            <w:tcBorders>
              <w:top w:val="single" w:sz="4" w:space="0" w:color="auto"/>
              <w:left w:val="nil"/>
              <w:bottom w:val="single" w:sz="4" w:space="0" w:color="auto"/>
              <w:right w:val="single" w:sz="4" w:space="0" w:color="auto"/>
            </w:tcBorders>
            <w:vAlign w:val="center"/>
            <w:hideMark/>
          </w:tcPr>
          <w:p w:rsidR="00152343" w:rsidRPr="00046B74" w:rsidRDefault="00152343" w:rsidP="00B75691">
            <w:pPr>
              <w:widowControl/>
              <w:jc w:val="left"/>
              <w:rPr>
                <w:rFonts w:ascii="仿宋" w:eastAsia="仿宋" w:hAnsi="仿宋"/>
                <w:kern w:val="0"/>
                <w:sz w:val="24"/>
                <w:szCs w:val="24"/>
              </w:rPr>
            </w:pPr>
            <w:r w:rsidRPr="00046B74">
              <w:rPr>
                <w:rFonts w:ascii="仿宋" w:eastAsia="仿宋" w:hAnsi="仿宋" w:hint="eastAsia"/>
                <w:kern w:val="0"/>
                <w:sz w:val="24"/>
                <w:szCs w:val="24"/>
              </w:rPr>
              <w:t>支持数字化校园接口</w:t>
            </w:r>
            <w:r>
              <w:rPr>
                <w:rFonts w:ascii="仿宋" w:eastAsia="仿宋" w:hAnsi="仿宋" w:hint="eastAsia"/>
                <w:kern w:val="0"/>
                <w:sz w:val="24"/>
                <w:szCs w:val="24"/>
              </w:rPr>
              <w:t>（</w:t>
            </w:r>
            <w:r w:rsidRPr="00046B74">
              <w:rPr>
                <w:rFonts w:ascii="仿宋" w:eastAsia="仿宋" w:hAnsi="仿宋" w:hint="eastAsia"/>
                <w:kern w:val="0"/>
                <w:sz w:val="24"/>
                <w:szCs w:val="24"/>
              </w:rPr>
              <w:t>自动借</w:t>
            </w:r>
            <w:proofErr w:type="gramStart"/>
            <w:r w:rsidRPr="00046B74">
              <w:rPr>
                <w:rFonts w:ascii="仿宋" w:eastAsia="仿宋" w:hAnsi="仿宋" w:hint="eastAsia"/>
                <w:kern w:val="0"/>
                <w:sz w:val="24"/>
                <w:szCs w:val="24"/>
              </w:rPr>
              <w:t>还书机接口</w:t>
            </w:r>
            <w:proofErr w:type="gramEnd"/>
            <w:r w:rsidRPr="00046B74">
              <w:rPr>
                <w:rFonts w:ascii="仿宋" w:eastAsia="仿宋" w:hAnsi="仿宋" w:hint="eastAsia"/>
                <w:kern w:val="0"/>
                <w:sz w:val="24"/>
                <w:szCs w:val="24"/>
              </w:rPr>
              <w:t>、门禁系统接口、一卡通接口、手机图书馆接口</w:t>
            </w:r>
            <w:r w:rsidRPr="00046B74">
              <w:rPr>
                <w:rFonts w:ascii="仿宋" w:eastAsia="仿宋" w:hAnsi="仿宋" w:cs="Arial" w:hint="eastAsia"/>
                <w:sz w:val="24"/>
                <w:szCs w:val="24"/>
              </w:rPr>
              <w:t>、</w:t>
            </w:r>
            <w:proofErr w:type="spellStart"/>
            <w:r w:rsidRPr="00046B74">
              <w:rPr>
                <w:rFonts w:ascii="仿宋" w:eastAsia="仿宋" w:hAnsi="仿宋" w:cs="Arial" w:hint="eastAsia"/>
                <w:sz w:val="24"/>
                <w:szCs w:val="24"/>
              </w:rPr>
              <w:t>Calis</w:t>
            </w:r>
            <w:proofErr w:type="spellEnd"/>
            <w:r w:rsidRPr="00046B74">
              <w:rPr>
                <w:rFonts w:ascii="仿宋" w:eastAsia="仿宋" w:hAnsi="仿宋" w:cs="Arial" w:hint="eastAsia"/>
                <w:sz w:val="24"/>
                <w:szCs w:val="24"/>
              </w:rPr>
              <w:t>统一认证接口</w:t>
            </w:r>
            <w:r w:rsidRPr="00046B74">
              <w:rPr>
                <w:rFonts w:ascii="仿宋" w:eastAsia="仿宋" w:hAnsi="仿宋" w:hint="eastAsia"/>
                <w:kern w:val="0"/>
                <w:sz w:val="24"/>
                <w:szCs w:val="24"/>
              </w:rPr>
              <w:t>等</w:t>
            </w:r>
            <w:r>
              <w:rPr>
                <w:rFonts w:ascii="仿宋" w:eastAsia="仿宋" w:hAnsi="仿宋" w:hint="eastAsia"/>
                <w:kern w:val="0"/>
                <w:sz w:val="24"/>
                <w:szCs w:val="24"/>
              </w:rPr>
              <w:t>）</w:t>
            </w:r>
          </w:p>
        </w:tc>
      </w:tr>
      <w:tr w:rsidR="00152343" w:rsidRPr="00046B74" w:rsidTr="00B75691">
        <w:trPr>
          <w:trHeight w:val="603"/>
          <w:jc w:val="center"/>
        </w:trPr>
        <w:tc>
          <w:tcPr>
            <w:tcW w:w="1102" w:type="dxa"/>
            <w:gridSpan w:val="2"/>
            <w:tcBorders>
              <w:top w:val="single" w:sz="4" w:space="0" w:color="auto"/>
              <w:left w:val="single" w:sz="4" w:space="0" w:color="auto"/>
              <w:bottom w:val="single" w:sz="4" w:space="0" w:color="auto"/>
              <w:right w:val="single" w:sz="4" w:space="0" w:color="auto"/>
            </w:tcBorders>
            <w:noWrap/>
            <w:vAlign w:val="center"/>
            <w:hideMark/>
          </w:tcPr>
          <w:p w:rsidR="00152343" w:rsidRPr="00046B74" w:rsidRDefault="00152343" w:rsidP="00B75691">
            <w:pPr>
              <w:widowControl/>
              <w:jc w:val="left"/>
              <w:rPr>
                <w:rFonts w:ascii="仿宋" w:eastAsia="仿宋" w:hAnsi="仿宋"/>
                <w:kern w:val="0"/>
                <w:sz w:val="24"/>
                <w:szCs w:val="24"/>
              </w:rPr>
            </w:pPr>
            <w:r w:rsidRPr="00046B74">
              <w:rPr>
                <w:rFonts w:ascii="仿宋" w:eastAsia="仿宋" w:hAnsi="仿宋" w:hint="eastAsia"/>
                <w:b/>
                <w:bCs/>
                <w:kern w:val="0"/>
                <w:sz w:val="24"/>
                <w:szCs w:val="24"/>
              </w:rPr>
              <w:t>★</w:t>
            </w:r>
            <w:r w:rsidRPr="00046B74">
              <w:rPr>
                <w:rFonts w:ascii="仿宋" w:eastAsia="仿宋" w:hAnsi="仿宋" w:hint="eastAsia"/>
                <w:kern w:val="0"/>
                <w:sz w:val="24"/>
                <w:szCs w:val="24"/>
              </w:rPr>
              <w:t>2.</w:t>
            </w:r>
            <w:r>
              <w:rPr>
                <w:rFonts w:ascii="仿宋" w:eastAsia="仿宋" w:hAnsi="仿宋"/>
                <w:kern w:val="0"/>
                <w:sz w:val="24"/>
                <w:szCs w:val="24"/>
              </w:rPr>
              <w:t>6</w:t>
            </w:r>
            <w:r w:rsidRPr="00046B74">
              <w:rPr>
                <w:rFonts w:ascii="仿宋" w:eastAsia="仿宋" w:hAnsi="仿宋" w:hint="eastAsia"/>
                <w:kern w:val="0"/>
                <w:sz w:val="24"/>
                <w:szCs w:val="24"/>
              </w:rPr>
              <w:t xml:space="preserve"> Z3950</w:t>
            </w:r>
          </w:p>
        </w:tc>
        <w:tc>
          <w:tcPr>
            <w:tcW w:w="8081" w:type="dxa"/>
            <w:tcBorders>
              <w:top w:val="single" w:sz="4" w:space="0" w:color="auto"/>
              <w:left w:val="nil"/>
              <w:bottom w:val="single" w:sz="4" w:space="0" w:color="auto"/>
              <w:right w:val="single" w:sz="4" w:space="0" w:color="auto"/>
            </w:tcBorders>
            <w:vAlign w:val="center"/>
            <w:hideMark/>
          </w:tcPr>
          <w:p w:rsidR="00152343" w:rsidRPr="00046B74" w:rsidRDefault="00152343" w:rsidP="00B75691">
            <w:pPr>
              <w:widowControl/>
              <w:jc w:val="left"/>
              <w:rPr>
                <w:rFonts w:ascii="仿宋" w:eastAsia="仿宋" w:hAnsi="仿宋"/>
                <w:kern w:val="0"/>
                <w:sz w:val="24"/>
                <w:szCs w:val="24"/>
              </w:rPr>
            </w:pPr>
            <w:r w:rsidRPr="00046B74">
              <w:rPr>
                <w:rFonts w:ascii="仿宋" w:eastAsia="仿宋" w:hAnsi="仿宋" w:hint="eastAsia"/>
                <w:kern w:val="0"/>
                <w:sz w:val="24"/>
                <w:szCs w:val="24"/>
              </w:rPr>
              <w:t>支持</w:t>
            </w:r>
            <w:r w:rsidRPr="00046B74">
              <w:rPr>
                <w:rFonts w:ascii="仿宋" w:eastAsia="仿宋" w:hAnsi="仿宋" w:hint="eastAsia"/>
                <w:color w:val="000000"/>
                <w:kern w:val="0"/>
                <w:sz w:val="24"/>
                <w:szCs w:val="24"/>
              </w:rPr>
              <w:t>Z39.50，能够支持多地址广播查询方式，要求和业务管理系统集成，在采访、验收、编目环节能够直接通过浏览器查询、下载Z39.50服务器数据。</w:t>
            </w:r>
          </w:p>
        </w:tc>
      </w:tr>
      <w:tr w:rsidR="00152343" w:rsidRPr="00046B74" w:rsidTr="00B75691">
        <w:trPr>
          <w:trHeight w:val="625"/>
          <w:jc w:val="center"/>
        </w:trPr>
        <w:tc>
          <w:tcPr>
            <w:tcW w:w="1102" w:type="dxa"/>
            <w:gridSpan w:val="2"/>
            <w:tcBorders>
              <w:top w:val="single" w:sz="4" w:space="0" w:color="auto"/>
              <w:left w:val="single" w:sz="4" w:space="0" w:color="auto"/>
              <w:bottom w:val="single" w:sz="4" w:space="0" w:color="auto"/>
              <w:right w:val="single" w:sz="4" w:space="0" w:color="auto"/>
            </w:tcBorders>
            <w:noWrap/>
            <w:vAlign w:val="center"/>
            <w:hideMark/>
          </w:tcPr>
          <w:p w:rsidR="00152343" w:rsidRPr="00046B74" w:rsidRDefault="00152343" w:rsidP="00B75691">
            <w:pPr>
              <w:rPr>
                <w:rFonts w:ascii="仿宋" w:eastAsia="仿宋" w:hAnsi="仿宋"/>
                <w:kern w:val="0"/>
                <w:sz w:val="24"/>
                <w:szCs w:val="24"/>
              </w:rPr>
            </w:pPr>
            <w:r w:rsidRPr="00046B74">
              <w:rPr>
                <w:rFonts w:ascii="仿宋" w:eastAsia="仿宋" w:hAnsi="仿宋" w:hint="eastAsia"/>
                <w:b/>
                <w:bCs/>
                <w:kern w:val="0"/>
                <w:sz w:val="24"/>
                <w:szCs w:val="24"/>
              </w:rPr>
              <w:t>★</w:t>
            </w:r>
            <w:r w:rsidRPr="00046B74">
              <w:rPr>
                <w:rFonts w:ascii="仿宋" w:eastAsia="仿宋" w:hAnsi="仿宋" w:hint="eastAsia"/>
                <w:kern w:val="0"/>
                <w:sz w:val="24"/>
                <w:szCs w:val="24"/>
              </w:rPr>
              <w:t>2.</w:t>
            </w:r>
            <w:r>
              <w:rPr>
                <w:rFonts w:ascii="仿宋" w:eastAsia="仿宋" w:hAnsi="仿宋"/>
                <w:kern w:val="0"/>
                <w:sz w:val="24"/>
                <w:szCs w:val="24"/>
              </w:rPr>
              <w:t>7</w:t>
            </w:r>
            <w:r w:rsidRPr="00046B74">
              <w:rPr>
                <w:rFonts w:ascii="仿宋" w:eastAsia="仿宋" w:hAnsi="仿宋" w:hint="eastAsia"/>
                <w:kern w:val="0"/>
                <w:sz w:val="24"/>
                <w:szCs w:val="24"/>
              </w:rPr>
              <w:t xml:space="preserve"> </w:t>
            </w:r>
            <w:r>
              <w:rPr>
                <w:rFonts w:ascii="仿宋" w:eastAsia="仿宋" w:hAnsi="仿宋"/>
                <w:kern w:val="0"/>
                <w:sz w:val="24"/>
                <w:szCs w:val="24"/>
              </w:rPr>
              <w:t>m</w:t>
            </w:r>
            <w:r w:rsidRPr="00046B74">
              <w:rPr>
                <w:rFonts w:ascii="仿宋" w:eastAsia="仿宋" w:hAnsi="仿宋" w:hint="eastAsia"/>
                <w:kern w:val="0"/>
                <w:sz w:val="24"/>
                <w:szCs w:val="24"/>
              </w:rPr>
              <w:t>arc标准</w:t>
            </w:r>
          </w:p>
        </w:tc>
        <w:tc>
          <w:tcPr>
            <w:tcW w:w="8081" w:type="dxa"/>
            <w:tcBorders>
              <w:top w:val="single" w:sz="4" w:space="0" w:color="auto"/>
              <w:left w:val="nil"/>
              <w:bottom w:val="single" w:sz="4" w:space="0" w:color="auto"/>
              <w:right w:val="single" w:sz="4" w:space="0" w:color="auto"/>
            </w:tcBorders>
            <w:vAlign w:val="center"/>
            <w:hideMark/>
          </w:tcPr>
          <w:p w:rsidR="00152343" w:rsidRPr="00046B74" w:rsidRDefault="00152343" w:rsidP="00B75691">
            <w:pPr>
              <w:widowControl/>
              <w:jc w:val="left"/>
              <w:rPr>
                <w:rFonts w:ascii="仿宋" w:eastAsia="仿宋" w:hAnsi="仿宋"/>
                <w:kern w:val="0"/>
                <w:sz w:val="24"/>
                <w:szCs w:val="24"/>
              </w:rPr>
            </w:pPr>
            <w:r w:rsidRPr="00046B74">
              <w:rPr>
                <w:rFonts w:ascii="仿宋" w:eastAsia="仿宋" w:hAnsi="仿宋" w:hint="eastAsia"/>
                <w:kern w:val="0"/>
                <w:sz w:val="24"/>
                <w:szCs w:val="24"/>
              </w:rPr>
              <w:t>支持多种MARC标准支持，包括</w:t>
            </w:r>
            <w:r w:rsidRPr="00046B74">
              <w:rPr>
                <w:rFonts w:ascii="仿宋" w:eastAsia="仿宋" w:hAnsi="仿宋" w:hint="eastAsia"/>
                <w:color w:val="000000"/>
                <w:kern w:val="0"/>
                <w:sz w:val="24"/>
                <w:szCs w:val="24"/>
              </w:rPr>
              <w:t>CNMARC、USMARC、JPMARC等数据的著录。</w:t>
            </w:r>
          </w:p>
        </w:tc>
      </w:tr>
      <w:tr w:rsidR="00152343" w:rsidRPr="00046B74" w:rsidTr="00B75691">
        <w:trPr>
          <w:trHeight w:val="625"/>
          <w:jc w:val="center"/>
        </w:trPr>
        <w:tc>
          <w:tcPr>
            <w:tcW w:w="1102" w:type="dxa"/>
            <w:gridSpan w:val="2"/>
            <w:tcBorders>
              <w:top w:val="single" w:sz="4" w:space="0" w:color="auto"/>
              <w:left w:val="single" w:sz="4" w:space="0" w:color="auto"/>
              <w:bottom w:val="single" w:sz="4" w:space="0" w:color="auto"/>
              <w:right w:val="single" w:sz="4" w:space="0" w:color="auto"/>
            </w:tcBorders>
            <w:noWrap/>
            <w:vAlign w:val="center"/>
            <w:hideMark/>
          </w:tcPr>
          <w:p w:rsidR="00152343" w:rsidRPr="00046B74" w:rsidRDefault="00152343" w:rsidP="00B75691">
            <w:pPr>
              <w:rPr>
                <w:rFonts w:ascii="仿宋" w:eastAsia="仿宋" w:hAnsi="仿宋"/>
                <w:kern w:val="0"/>
                <w:sz w:val="24"/>
                <w:szCs w:val="24"/>
              </w:rPr>
            </w:pPr>
            <w:r w:rsidRPr="00046B74">
              <w:rPr>
                <w:rFonts w:ascii="仿宋" w:eastAsia="仿宋" w:hAnsi="仿宋" w:hint="eastAsia"/>
                <w:kern w:val="0"/>
                <w:sz w:val="24"/>
                <w:szCs w:val="24"/>
              </w:rPr>
              <w:t>▲2.</w:t>
            </w:r>
            <w:r>
              <w:rPr>
                <w:rFonts w:ascii="仿宋" w:eastAsia="仿宋" w:hAnsi="仿宋"/>
                <w:kern w:val="0"/>
                <w:sz w:val="24"/>
                <w:szCs w:val="24"/>
              </w:rPr>
              <w:t>8</w:t>
            </w:r>
            <w:r w:rsidRPr="00046B74">
              <w:rPr>
                <w:rFonts w:ascii="仿宋" w:eastAsia="仿宋" w:hAnsi="仿宋" w:hint="eastAsia"/>
                <w:kern w:val="0"/>
                <w:sz w:val="24"/>
                <w:szCs w:val="24"/>
              </w:rPr>
              <w:t>其他配套功能</w:t>
            </w:r>
          </w:p>
        </w:tc>
        <w:tc>
          <w:tcPr>
            <w:tcW w:w="8081" w:type="dxa"/>
            <w:tcBorders>
              <w:top w:val="single" w:sz="4" w:space="0" w:color="auto"/>
              <w:left w:val="nil"/>
              <w:bottom w:val="single" w:sz="4" w:space="0" w:color="auto"/>
              <w:right w:val="single" w:sz="4" w:space="0" w:color="auto"/>
            </w:tcBorders>
            <w:vAlign w:val="center"/>
            <w:hideMark/>
          </w:tcPr>
          <w:p w:rsidR="00152343" w:rsidRPr="00046B74" w:rsidRDefault="00152343" w:rsidP="00B75691">
            <w:pPr>
              <w:widowControl/>
              <w:jc w:val="left"/>
              <w:rPr>
                <w:rFonts w:ascii="仿宋" w:eastAsia="仿宋" w:hAnsi="仿宋"/>
                <w:kern w:val="0"/>
                <w:sz w:val="24"/>
                <w:szCs w:val="24"/>
              </w:rPr>
            </w:pPr>
            <w:r w:rsidRPr="00046B74">
              <w:rPr>
                <w:rFonts w:ascii="仿宋" w:eastAsia="仿宋" w:hAnsi="仿宋" w:hint="eastAsia"/>
                <w:kern w:val="0"/>
                <w:sz w:val="24"/>
                <w:szCs w:val="24"/>
              </w:rPr>
              <w:t>具有非</w:t>
            </w:r>
            <w:proofErr w:type="gramStart"/>
            <w:r w:rsidRPr="00046B74">
              <w:rPr>
                <w:rFonts w:ascii="仿宋" w:eastAsia="仿宋" w:hAnsi="仿宋" w:hint="eastAsia"/>
                <w:kern w:val="0"/>
                <w:sz w:val="24"/>
                <w:szCs w:val="24"/>
              </w:rPr>
              <w:t>书资料</w:t>
            </w:r>
            <w:proofErr w:type="gramEnd"/>
            <w:r w:rsidRPr="00046B74">
              <w:rPr>
                <w:rFonts w:ascii="仿宋" w:eastAsia="仿宋" w:hAnsi="仿宋" w:hint="eastAsia"/>
                <w:kern w:val="0"/>
                <w:sz w:val="24"/>
                <w:szCs w:val="24"/>
              </w:rPr>
              <w:t>管理系统，手机图书馆管理系统、联合目录查询系统、区域流通管理系统等功能。</w:t>
            </w:r>
          </w:p>
        </w:tc>
      </w:tr>
      <w:tr w:rsidR="00152343" w:rsidRPr="00046B74" w:rsidTr="00B75691">
        <w:trPr>
          <w:trHeight w:val="1024"/>
          <w:jc w:val="center"/>
        </w:trPr>
        <w:tc>
          <w:tcPr>
            <w:tcW w:w="9183" w:type="dxa"/>
            <w:gridSpan w:val="3"/>
            <w:tcBorders>
              <w:top w:val="single" w:sz="4" w:space="0" w:color="auto"/>
              <w:left w:val="single" w:sz="4" w:space="0" w:color="auto"/>
              <w:right w:val="single" w:sz="4" w:space="0" w:color="auto"/>
            </w:tcBorders>
            <w:noWrap/>
            <w:vAlign w:val="center"/>
          </w:tcPr>
          <w:p w:rsidR="00152343" w:rsidRPr="00046B74" w:rsidRDefault="00152343" w:rsidP="00B75691">
            <w:pPr>
              <w:widowControl/>
              <w:jc w:val="center"/>
              <w:rPr>
                <w:rFonts w:ascii="仿宋" w:eastAsia="仿宋" w:hAnsi="仿宋"/>
                <w:b/>
                <w:bCs/>
                <w:kern w:val="0"/>
                <w:sz w:val="24"/>
                <w:szCs w:val="24"/>
              </w:rPr>
            </w:pPr>
            <w:r w:rsidRPr="00562968">
              <w:rPr>
                <w:rFonts w:ascii="仿宋" w:eastAsia="仿宋" w:hAnsi="仿宋" w:hint="eastAsia"/>
                <w:b/>
                <w:bCs/>
                <w:kern w:val="0"/>
                <w:sz w:val="28"/>
                <w:szCs w:val="24"/>
              </w:rPr>
              <w:t>三、参考规格型号、配置、技术参数</w:t>
            </w:r>
          </w:p>
        </w:tc>
      </w:tr>
      <w:tr w:rsidR="00152343" w:rsidRPr="00046B74" w:rsidTr="00B75691">
        <w:trPr>
          <w:trHeight w:val="510"/>
          <w:jc w:val="center"/>
        </w:trPr>
        <w:tc>
          <w:tcPr>
            <w:tcW w:w="1047" w:type="dxa"/>
            <w:tcBorders>
              <w:top w:val="single" w:sz="4" w:space="0" w:color="auto"/>
              <w:left w:val="single" w:sz="4" w:space="0" w:color="auto"/>
              <w:bottom w:val="single" w:sz="4" w:space="0" w:color="auto"/>
              <w:right w:val="single" w:sz="4" w:space="0" w:color="auto"/>
            </w:tcBorders>
            <w:noWrap/>
            <w:vAlign w:val="center"/>
          </w:tcPr>
          <w:p w:rsidR="00152343" w:rsidRPr="00046B74" w:rsidRDefault="00152343" w:rsidP="00B75691">
            <w:pPr>
              <w:jc w:val="center"/>
              <w:rPr>
                <w:rFonts w:ascii="仿宋" w:eastAsia="仿宋" w:hAnsi="仿宋"/>
                <w:b/>
                <w:bCs/>
                <w:kern w:val="0"/>
                <w:sz w:val="24"/>
                <w:szCs w:val="24"/>
              </w:rPr>
            </w:pPr>
            <w:r w:rsidRPr="00046B74">
              <w:rPr>
                <w:rFonts w:ascii="仿宋" w:eastAsia="仿宋" w:hAnsi="仿宋" w:hint="eastAsia"/>
                <w:sz w:val="24"/>
                <w:szCs w:val="24"/>
              </w:rPr>
              <w:t>图书管理基础模块</w:t>
            </w:r>
          </w:p>
        </w:tc>
        <w:tc>
          <w:tcPr>
            <w:tcW w:w="8136" w:type="dxa"/>
            <w:gridSpan w:val="2"/>
            <w:tcBorders>
              <w:top w:val="single" w:sz="4" w:space="0" w:color="auto"/>
              <w:left w:val="single" w:sz="4" w:space="0" w:color="auto"/>
              <w:bottom w:val="single" w:sz="4" w:space="0" w:color="auto"/>
              <w:right w:val="single" w:sz="4" w:space="0" w:color="auto"/>
            </w:tcBorders>
            <w:vAlign w:val="center"/>
          </w:tcPr>
          <w:p w:rsidR="00152343" w:rsidRPr="00046B74" w:rsidRDefault="00152343" w:rsidP="00B75691">
            <w:pPr>
              <w:rPr>
                <w:rFonts w:ascii="仿宋" w:eastAsia="仿宋" w:hAnsi="仿宋"/>
                <w:sz w:val="24"/>
                <w:szCs w:val="24"/>
              </w:rPr>
            </w:pPr>
            <w:r w:rsidRPr="00046B74">
              <w:rPr>
                <w:rFonts w:ascii="仿宋" w:eastAsia="仿宋" w:hAnsi="仿宋" w:hint="eastAsia"/>
                <w:sz w:val="24"/>
                <w:szCs w:val="24"/>
              </w:rPr>
              <w:t>采用Client/Server或Browser/Server体系结构和中间件技术，基于开放的、除实现多校区文献资源共享和通借通还服务外，还要能够实现区域联合馆藏目录和区域通借通还服务、共享文献信息资源的应用软件系统。支持多种操作系统平台（Windows 2000/2003、Linux等）。采用Oracle数据库作为数据库服务器平台。支持UNICODE。支持CNMARC,USMARC,UNMARC。支持Z39.50。不限客户端数量和馆藏量。</w:t>
            </w:r>
          </w:p>
          <w:p w:rsidR="00152343" w:rsidRPr="00046B74" w:rsidRDefault="00152343" w:rsidP="00B75691">
            <w:pPr>
              <w:jc w:val="left"/>
              <w:rPr>
                <w:rFonts w:ascii="仿宋" w:eastAsia="仿宋" w:hAnsi="仿宋"/>
                <w:b/>
                <w:bCs/>
                <w:kern w:val="0"/>
                <w:sz w:val="24"/>
                <w:szCs w:val="24"/>
              </w:rPr>
            </w:pPr>
            <w:r w:rsidRPr="00046B74">
              <w:rPr>
                <w:rFonts w:ascii="仿宋" w:eastAsia="仿宋" w:hAnsi="仿宋" w:hint="eastAsia"/>
                <w:sz w:val="24"/>
                <w:szCs w:val="24"/>
              </w:rPr>
              <w:t>基本业务模块</w:t>
            </w:r>
            <w:r w:rsidRPr="00046B74">
              <w:rPr>
                <w:rFonts w:ascii="仿宋" w:eastAsia="仿宋" w:hAnsi="仿宋" w:hint="eastAsia"/>
                <w:b/>
                <w:bCs/>
                <w:sz w:val="24"/>
                <w:szCs w:val="24"/>
              </w:rPr>
              <w:t>：</w:t>
            </w:r>
            <w:r w:rsidRPr="00046B74">
              <w:rPr>
                <w:rFonts w:ascii="仿宋" w:eastAsia="仿宋" w:hAnsi="仿宋" w:hint="eastAsia"/>
                <w:sz w:val="24"/>
                <w:szCs w:val="24"/>
              </w:rPr>
              <w:t>采访、编目、典藏、流通、期刊、OPAC、系统管理等；并能实现区域</w:t>
            </w:r>
            <w:r>
              <w:rPr>
                <w:rFonts w:ascii="仿宋" w:eastAsia="仿宋" w:hAnsi="仿宋" w:hint="eastAsia"/>
                <w:sz w:val="24"/>
                <w:szCs w:val="24"/>
              </w:rPr>
              <w:t>或系统内</w:t>
            </w:r>
            <w:r w:rsidRPr="00046B74">
              <w:rPr>
                <w:rFonts w:ascii="仿宋" w:eastAsia="仿宋" w:hAnsi="仿宋" w:hint="eastAsia"/>
                <w:sz w:val="24"/>
                <w:szCs w:val="24"/>
              </w:rPr>
              <w:t>联合馆藏目录共享等。</w:t>
            </w:r>
          </w:p>
        </w:tc>
      </w:tr>
      <w:tr w:rsidR="00152343" w:rsidRPr="00046B74" w:rsidTr="00B75691">
        <w:trPr>
          <w:trHeight w:val="915"/>
          <w:jc w:val="center"/>
        </w:trPr>
        <w:tc>
          <w:tcPr>
            <w:tcW w:w="9183" w:type="dxa"/>
            <w:gridSpan w:val="3"/>
            <w:tcBorders>
              <w:top w:val="single" w:sz="4" w:space="0" w:color="auto"/>
              <w:left w:val="single" w:sz="4" w:space="0" w:color="auto"/>
              <w:bottom w:val="single" w:sz="4" w:space="0" w:color="auto"/>
              <w:right w:val="single" w:sz="4" w:space="0" w:color="auto"/>
            </w:tcBorders>
            <w:noWrap/>
            <w:vAlign w:val="center"/>
          </w:tcPr>
          <w:p w:rsidR="00152343" w:rsidRPr="00046B74" w:rsidRDefault="00152343" w:rsidP="00B75691">
            <w:pPr>
              <w:widowControl/>
              <w:jc w:val="center"/>
              <w:rPr>
                <w:rFonts w:ascii="仿宋" w:eastAsia="仿宋" w:hAnsi="仿宋"/>
                <w:b/>
                <w:bCs/>
                <w:kern w:val="0"/>
                <w:sz w:val="24"/>
                <w:szCs w:val="24"/>
              </w:rPr>
            </w:pPr>
            <w:r w:rsidRPr="00562968">
              <w:rPr>
                <w:rFonts w:ascii="仿宋" w:eastAsia="仿宋" w:hAnsi="仿宋" w:hint="eastAsia"/>
                <w:b/>
                <w:bCs/>
                <w:kern w:val="0"/>
                <w:sz w:val="28"/>
                <w:szCs w:val="24"/>
              </w:rPr>
              <w:lastRenderedPageBreak/>
              <w:t>四、 主要模块要求</w:t>
            </w:r>
          </w:p>
        </w:tc>
      </w:tr>
      <w:tr w:rsidR="00152343" w:rsidRPr="00046B74" w:rsidTr="00B75691">
        <w:trPr>
          <w:trHeight w:val="768"/>
          <w:jc w:val="center"/>
        </w:trPr>
        <w:tc>
          <w:tcPr>
            <w:tcW w:w="1102" w:type="dxa"/>
            <w:gridSpan w:val="2"/>
            <w:tcBorders>
              <w:top w:val="single" w:sz="4" w:space="0" w:color="auto"/>
              <w:left w:val="single" w:sz="4" w:space="0" w:color="auto"/>
              <w:bottom w:val="single" w:sz="4" w:space="0" w:color="auto"/>
              <w:right w:val="single" w:sz="4" w:space="0" w:color="auto"/>
            </w:tcBorders>
            <w:noWrap/>
            <w:vAlign w:val="center"/>
            <w:hideMark/>
          </w:tcPr>
          <w:p w:rsidR="000745AD" w:rsidRDefault="00152343" w:rsidP="00B75691">
            <w:pPr>
              <w:widowControl/>
              <w:snapToGrid w:val="0"/>
              <w:jc w:val="center"/>
              <w:rPr>
                <w:rFonts w:ascii="仿宋" w:eastAsia="仿宋" w:hAnsi="仿宋"/>
                <w:kern w:val="0"/>
                <w:sz w:val="24"/>
                <w:szCs w:val="24"/>
              </w:rPr>
            </w:pPr>
            <w:r w:rsidRPr="00046B74">
              <w:rPr>
                <w:rFonts w:ascii="仿宋" w:eastAsia="仿宋" w:hAnsi="仿宋" w:hint="eastAsia"/>
                <w:b/>
                <w:bCs/>
                <w:kern w:val="0"/>
                <w:sz w:val="24"/>
                <w:szCs w:val="24"/>
              </w:rPr>
              <w:t>★</w:t>
            </w:r>
            <w:r w:rsidRPr="00046B74">
              <w:rPr>
                <w:rFonts w:ascii="仿宋" w:eastAsia="仿宋" w:hAnsi="仿宋" w:hint="eastAsia"/>
                <w:kern w:val="0"/>
                <w:sz w:val="24"/>
                <w:szCs w:val="24"/>
              </w:rPr>
              <w:t>4.1</w:t>
            </w:r>
          </w:p>
          <w:p w:rsidR="00152343" w:rsidRPr="00046B74" w:rsidRDefault="00152343" w:rsidP="00B75691">
            <w:pPr>
              <w:widowControl/>
              <w:snapToGrid w:val="0"/>
              <w:jc w:val="center"/>
              <w:rPr>
                <w:rFonts w:ascii="仿宋" w:eastAsia="仿宋" w:hAnsi="仿宋"/>
                <w:kern w:val="0"/>
                <w:sz w:val="24"/>
                <w:szCs w:val="24"/>
              </w:rPr>
            </w:pPr>
            <w:r w:rsidRPr="00046B74">
              <w:rPr>
                <w:rFonts w:ascii="仿宋" w:eastAsia="仿宋" w:hAnsi="仿宋" w:hint="eastAsia"/>
                <w:kern w:val="0"/>
                <w:sz w:val="24"/>
                <w:szCs w:val="24"/>
              </w:rPr>
              <w:t>采访模块</w:t>
            </w:r>
          </w:p>
        </w:tc>
        <w:tc>
          <w:tcPr>
            <w:tcW w:w="8081" w:type="dxa"/>
            <w:tcBorders>
              <w:top w:val="single" w:sz="4" w:space="0" w:color="auto"/>
              <w:left w:val="nil"/>
              <w:bottom w:val="single" w:sz="4" w:space="0" w:color="auto"/>
              <w:right w:val="single" w:sz="4" w:space="0" w:color="auto"/>
            </w:tcBorders>
            <w:vAlign w:val="center"/>
          </w:tcPr>
          <w:p w:rsidR="00152343" w:rsidRPr="00046B74" w:rsidRDefault="00152343" w:rsidP="00B75691">
            <w:pPr>
              <w:pStyle w:val="aff2"/>
              <w:snapToGrid w:val="0"/>
              <w:spacing w:line="240" w:lineRule="auto"/>
              <w:ind w:firstLineChars="0" w:firstLine="0"/>
              <w:jc w:val="left"/>
              <w:rPr>
                <w:rFonts w:ascii="仿宋" w:eastAsia="仿宋" w:hAnsi="仿宋"/>
                <w:kern w:val="0"/>
              </w:rPr>
            </w:pPr>
            <w:r w:rsidRPr="00046B74">
              <w:rPr>
                <w:rFonts w:ascii="仿宋" w:eastAsia="仿宋" w:hAnsi="仿宋" w:hint="eastAsia"/>
                <w:kern w:val="0"/>
              </w:rPr>
              <w:t>①支持MARC、EXCEL等数据的接收和输出，并具有数据批处理功能，支持Z39.50国际标准访问接口。</w:t>
            </w:r>
          </w:p>
          <w:p w:rsidR="00152343" w:rsidRPr="00046B74" w:rsidRDefault="00152343" w:rsidP="00B75691">
            <w:pPr>
              <w:pStyle w:val="aff2"/>
              <w:snapToGrid w:val="0"/>
              <w:spacing w:line="240" w:lineRule="auto"/>
              <w:ind w:firstLineChars="0" w:firstLine="0"/>
              <w:jc w:val="left"/>
              <w:rPr>
                <w:rFonts w:ascii="仿宋" w:eastAsia="仿宋" w:hAnsi="仿宋"/>
                <w:kern w:val="0"/>
              </w:rPr>
            </w:pPr>
            <w:r w:rsidRPr="00046B74">
              <w:rPr>
                <w:rFonts w:ascii="仿宋" w:eastAsia="仿宋" w:hAnsi="仿宋" w:hint="eastAsia"/>
                <w:kern w:val="0"/>
              </w:rPr>
              <w:t>②可以接受书商提供的标准marc和非marc征订数据，具有实时的将征订书目在</w:t>
            </w:r>
            <w:proofErr w:type="spellStart"/>
            <w:r w:rsidRPr="00046B74">
              <w:rPr>
                <w:rFonts w:ascii="仿宋" w:eastAsia="仿宋" w:hAnsi="仿宋" w:hint="eastAsia"/>
                <w:kern w:val="0"/>
              </w:rPr>
              <w:t>opac</w:t>
            </w:r>
            <w:proofErr w:type="spellEnd"/>
            <w:r w:rsidRPr="00046B74">
              <w:rPr>
                <w:rFonts w:ascii="仿宋" w:eastAsia="仿宋" w:hAnsi="仿宋" w:hint="eastAsia"/>
                <w:kern w:val="0"/>
              </w:rPr>
              <w:t>上发布给读者</w:t>
            </w:r>
            <w:proofErr w:type="gramStart"/>
            <w:r w:rsidRPr="00046B74">
              <w:rPr>
                <w:rFonts w:ascii="仿宋" w:eastAsia="仿宋" w:hAnsi="仿宋" w:hint="eastAsia"/>
                <w:kern w:val="0"/>
              </w:rPr>
              <w:t>的荐购服务</w:t>
            </w:r>
            <w:proofErr w:type="gramEnd"/>
            <w:r w:rsidRPr="00046B74">
              <w:rPr>
                <w:rFonts w:ascii="仿宋" w:eastAsia="仿宋" w:hAnsi="仿宋" w:hint="eastAsia"/>
                <w:kern w:val="0"/>
              </w:rPr>
              <w:t>，并在指定时间里自动关闭征订书目的发布。对于被采纳订购</w:t>
            </w:r>
            <w:proofErr w:type="gramStart"/>
            <w:r w:rsidRPr="00046B74">
              <w:rPr>
                <w:rFonts w:ascii="仿宋" w:eastAsia="仿宋" w:hAnsi="仿宋" w:hint="eastAsia"/>
                <w:kern w:val="0"/>
              </w:rPr>
              <w:t>的荐购记录</w:t>
            </w:r>
            <w:proofErr w:type="gramEnd"/>
            <w:r w:rsidRPr="00046B74">
              <w:rPr>
                <w:rFonts w:ascii="仿宋" w:eastAsia="仿宋" w:hAnsi="仿宋" w:hint="eastAsia"/>
                <w:kern w:val="0"/>
              </w:rPr>
              <w:t>，系统可自动通过EMAIL等自动反馈</w:t>
            </w:r>
            <w:proofErr w:type="gramStart"/>
            <w:r w:rsidRPr="00046B74">
              <w:rPr>
                <w:rFonts w:ascii="仿宋" w:eastAsia="仿宋" w:hAnsi="仿宋" w:hint="eastAsia"/>
                <w:kern w:val="0"/>
              </w:rPr>
              <w:t>读者荐购图</w:t>
            </w:r>
            <w:proofErr w:type="gramEnd"/>
            <w:r w:rsidRPr="00046B74">
              <w:rPr>
                <w:rFonts w:ascii="仿宋" w:eastAsia="仿宋" w:hAnsi="仿宋" w:hint="eastAsia"/>
                <w:kern w:val="0"/>
              </w:rPr>
              <w:t>书处理情况。</w:t>
            </w:r>
          </w:p>
          <w:p w:rsidR="00152343" w:rsidRPr="00046B74" w:rsidRDefault="00152343" w:rsidP="00B75691">
            <w:pPr>
              <w:pStyle w:val="aff2"/>
              <w:snapToGrid w:val="0"/>
              <w:spacing w:line="240" w:lineRule="auto"/>
              <w:ind w:firstLineChars="0" w:firstLine="0"/>
              <w:jc w:val="left"/>
              <w:rPr>
                <w:rFonts w:ascii="仿宋" w:eastAsia="仿宋" w:hAnsi="仿宋"/>
                <w:kern w:val="0"/>
              </w:rPr>
            </w:pPr>
            <w:r w:rsidRPr="00046B74">
              <w:rPr>
                <w:rFonts w:ascii="仿宋" w:eastAsia="仿宋" w:hAnsi="仿宋" w:hint="eastAsia"/>
                <w:kern w:val="0"/>
              </w:rPr>
              <w:t>③各个书商提供的征订目录之间的数据可以批量查重、批量删除，批量订购等处理工作。</w:t>
            </w:r>
          </w:p>
          <w:p w:rsidR="00152343" w:rsidRPr="00046B74" w:rsidRDefault="00152343" w:rsidP="00B75691">
            <w:pPr>
              <w:pStyle w:val="aff2"/>
              <w:snapToGrid w:val="0"/>
              <w:spacing w:line="240" w:lineRule="auto"/>
              <w:ind w:firstLineChars="0" w:firstLine="0"/>
              <w:jc w:val="left"/>
              <w:rPr>
                <w:rFonts w:ascii="仿宋" w:eastAsia="仿宋" w:hAnsi="仿宋"/>
                <w:kern w:val="0"/>
              </w:rPr>
            </w:pPr>
            <w:r w:rsidRPr="00046B74">
              <w:rPr>
                <w:rFonts w:ascii="仿宋" w:eastAsia="仿宋" w:hAnsi="仿宋" w:hint="eastAsia"/>
                <w:kern w:val="0"/>
              </w:rPr>
              <w:t>④书商提供的征订目录可</w:t>
            </w:r>
            <w:r>
              <w:rPr>
                <w:rFonts w:ascii="仿宋" w:eastAsia="仿宋" w:hAnsi="仿宋" w:hint="eastAsia"/>
                <w:kern w:val="0"/>
              </w:rPr>
              <w:t>与本馆馆藏</w:t>
            </w:r>
            <w:r w:rsidRPr="00046B74">
              <w:rPr>
                <w:rFonts w:ascii="仿宋" w:eastAsia="仿宋" w:hAnsi="仿宋" w:hint="eastAsia"/>
                <w:kern w:val="0"/>
              </w:rPr>
              <w:t>查重、批量删除，批量订购等处理工作。</w:t>
            </w:r>
          </w:p>
          <w:p w:rsidR="00152343" w:rsidRPr="00046B74" w:rsidRDefault="00152343" w:rsidP="00B75691">
            <w:pPr>
              <w:pStyle w:val="aff2"/>
              <w:snapToGrid w:val="0"/>
              <w:spacing w:line="240" w:lineRule="auto"/>
              <w:ind w:firstLineChars="0" w:firstLine="0"/>
              <w:jc w:val="left"/>
              <w:rPr>
                <w:rFonts w:ascii="仿宋" w:eastAsia="仿宋" w:hAnsi="仿宋"/>
                <w:kern w:val="0"/>
              </w:rPr>
            </w:pPr>
            <w:r w:rsidRPr="00046B74">
              <w:rPr>
                <w:rFonts w:ascii="仿宋" w:eastAsia="仿宋" w:hAnsi="仿宋" w:hint="eastAsia"/>
                <w:kern w:val="0"/>
              </w:rPr>
              <w:t>⑤根据订单，批量自动验收书商加工</w:t>
            </w:r>
            <w:proofErr w:type="gramStart"/>
            <w:r w:rsidRPr="00046B74">
              <w:rPr>
                <w:rFonts w:ascii="仿宋" w:eastAsia="仿宋" w:hAnsi="仿宋" w:hint="eastAsia"/>
                <w:kern w:val="0"/>
              </w:rPr>
              <w:t>好的带财产号</w:t>
            </w:r>
            <w:proofErr w:type="gramEnd"/>
            <w:r w:rsidRPr="00046B74">
              <w:rPr>
                <w:rFonts w:ascii="仿宋" w:eastAsia="仿宋" w:hAnsi="仿宋" w:hint="eastAsia"/>
                <w:kern w:val="0"/>
              </w:rPr>
              <w:t>，条码号等的marc数据、批量更新征订MARC数据和订购价格、并能直接送交流通。</w:t>
            </w:r>
          </w:p>
          <w:p w:rsidR="00152343" w:rsidRPr="00046B74" w:rsidRDefault="00152343" w:rsidP="00B75691">
            <w:pPr>
              <w:pStyle w:val="aff2"/>
              <w:snapToGrid w:val="0"/>
              <w:spacing w:line="240" w:lineRule="auto"/>
              <w:ind w:firstLineChars="0" w:firstLine="0"/>
              <w:jc w:val="left"/>
              <w:rPr>
                <w:rFonts w:ascii="仿宋" w:eastAsia="仿宋" w:hAnsi="仿宋"/>
                <w:kern w:val="0"/>
              </w:rPr>
            </w:pPr>
            <w:r w:rsidRPr="00046B74">
              <w:rPr>
                <w:rFonts w:ascii="仿宋" w:eastAsia="仿宋" w:hAnsi="仿宋" w:hint="eastAsia"/>
                <w:kern w:val="0"/>
              </w:rPr>
              <w:t>⑥能够实现单人或多人同时验收，能够自动</w:t>
            </w:r>
            <w:proofErr w:type="gramStart"/>
            <w:r w:rsidRPr="00046B74">
              <w:rPr>
                <w:rFonts w:ascii="仿宋" w:eastAsia="仿宋" w:hAnsi="仿宋" w:hint="eastAsia"/>
                <w:kern w:val="0"/>
              </w:rPr>
              <w:t>给财产号</w:t>
            </w:r>
            <w:proofErr w:type="gramEnd"/>
            <w:r w:rsidRPr="00046B74">
              <w:rPr>
                <w:rFonts w:ascii="仿宋" w:eastAsia="仿宋" w:hAnsi="仿宋" w:hint="eastAsia"/>
                <w:kern w:val="0"/>
              </w:rPr>
              <w:t>，保证财产号的相对连续性。</w:t>
            </w:r>
          </w:p>
          <w:p w:rsidR="00152343" w:rsidRPr="00046B74" w:rsidRDefault="00152343" w:rsidP="00B75691">
            <w:pPr>
              <w:pStyle w:val="aff2"/>
              <w:snapToGrid w:val="0"/>
              <w:spacing w:line="240" w:lineRule="auto"/>
              <w:ind w:firstLineChars="0" w:firstLine="0"/>
              <w:jc w:val="left"/>
              <w:rPr>
                <w:rFonts w:ascii="仿宋" w:eastAsia="仿宋" w:hAnsi="仿宋"/>
                <w:kern w:val="0"/>
              </w:rPr>
            </w:pPr>
            <w:r w:rsidRPr="00046B74">
              <w:rPr>
                <w:rFonts w:ascii="仿宋" w:eastAsia="仿宋" w:hAnsi="仿宋" w:hint="eastAsia"/>
                <w:kern w:val="0"/>
              </w:rPr>
              <w:t>⑦具备</w:t>
            </w:r>
            <w:proofErr w:type="gramStart"/>
            <w:r w:rsidRPr="00046B74">
              <w:rPr>
                <w:rFonts w:ascii="仿宋" w:eastAsia="仿宋" w:hAnsi="仿宋" w:hint="eastAsia"/>
                <w:kern w:val="0"/>
              </w:rPr>
              <w:t>打印书</w:t>
            </w:r>
            <w:proofErr w:type="gramEnd"/>
            <w:r w:rsidRPr="00046B74">
              <w:rPr>
                <w:rFonts w:ascii="仿宋" w:eastAsia="仿宋" w:hAnsi="仿宋" w:hint="eastAsia"/>
                <w:kern w:val="0"/>
              </w:rPr>
              <w:t>标和条码功能。</w:t>
            </w:r>
          </w:p>
          <w:p w:rsidR="00152343" w:rsidRPr="00046B74" w:rsidRDefault="00152343" w:rsidP="00B75691">
            <w:pPr>
              <w:pStyle w:val="aff2"/>
              <w:snapToGrid w:val="0"/>
              <w:spacing w:line="240" w:lineRule="auto"/>
              <w:ind w:firstLineChars="0" w:firstLine="0"/>
              <w:jc w:val="left"/>
              <w:rPr>
                <w:rFonts w:ascii="仿宋" w:eastAsia="仿宋" w:hAnsi="仿宋"/>
                <w:kern w:val="0"/>
              </w:rPr>
            </w:pPr>
            <w:r w:rsidRPr="00046B74">
              <w:rPr>
                <w:rFonts w:ascii="仿宋" w:eastAsia="仿宋" w:hAnsi="仿宋" w:hint="eastAsia"/>
                <w:kern w:val="0"/>
              </w:rPr>
              <w:t>⑧输出功能：可按需求灵活设计输出格式，支持多种格式订单、清单输出；可以输出催缺、</w:t>
            </w:r>
            <w:proofErr w:type="gramStart"/>
            <w:r w:rsidRPr="00046B74">
              <w:rPr>
                <w:rFonts w:ascii="仿宋" w:eastAsia="仿宋" w:hAnsi="仿宋" w:hint="eastAsia"/>
                <w:kern w:val="0"/>
              </w:rPr>
              <w:t>退订等清单</w:t>
            </w:r>
            <w:proofErr w:type="gramEnd"/>
            <w:r w:rsidRPr="00046B74">
              <w:rPr>
                <w:rFonts w:ascii="仿宋" w:eastAsia="仿宋" w:hAnsi="仿宋" w:hint="eastAsia"/>
                <w:kern w:val="0"/>
              </w:rPr>
              <w:t>。</w:t>
            </w:r>
          </w:p>
          <w:p w:rsidR="00152343" w:rsidRPr="00046B74" w:rsidRDefault="00152343" w:rsidP="00B75691">
            <w:pPr>
              <w:pStyle w:val="aff2"/>
              <w:snapToGrid w:val="0"/>
              <w:spacing w:line="240" w:lineRule="auto"/>
              <w:ind w:firstLineChars="0" w:firstLine="0"/>
              <w:jc w:val="left"/>
              <w:rPr>
                <w:rFonts w:ascii="仿宋" w:eastAsia="仿宋" w:hAnsi="仿宋"/>
                <w:kern w:val="0"/>
              </w:rPr>
            </w:pPr>
            <w:r w:rsidRPr="00046B74">
              <w:rPr>
                <w:rFonts w:ascii="仿宋" w:eastAsia="仿宋" w:hAnsi="仿宋" w:hint="eastAsia"/>
                <w:kern w:val="0"/>
              </w:rPr>
              <w:t xml:space="preserve">⑨统计功能：提供到书率、读者到馆率、借阅率、资源利用率等多种统计内容。 </w:t>
            </w:r>
          </w:p>
        </w:tc>
      </w:tr>
      <w:tr w:rsidR="00152343" w:rsidRPr="00046B74" w:rsidTr="00B75691">
        <w:trPr>
          <w:trHeight w:val="1547"/>
          <w:jc w:val="center"/>
        </w:trPr>
        <w:tc>
          <w:tcPr>
            <w:tcW w:w="1102" w:type="dxa"/>
            <w:gridSpan w:val="2"/>
            <w:tcBorders>
              <w:top w:val="single" w:sz="4" w:space="0" w:color="auto"/>
              <w:left w:val="single" w:sz="4" w:space="0" w:color="auto"/>
              <w:bottom w:val="single" w:sz="4" w:space="0" w:color="auto"/>
              <w:right w:val="single" w:sz="4" w:space="0" w:color="auto"/>
            </w:tcBorders>
            <w:noWrap/>
            <w:vAlign w:val="center"/>
            <w:hideMark/>
          </w:tcPr>
          <w:p w:rsidR="000745AD" w:rsidRDefault="00152343" w:rsidP="00B75691">
            <w:pPr>
              <w:widowControl/>
              <w:snapToGrid w:val="0"/>
              <w:jc w:val="center"/>
              <w:rPr>
                <w:rFonts w:ascii="仿宋" w:eastAsia="仿宋" w:hAnsi="仿宋"/>
                <w:kern w:val="0"/>
                <w:sz w:val="24"/>
                <w:szCs w:val="24"/>
              </w:rPr>
            </w:pPr>
            <w:r w:rsidRPr="00046B74">
              <w:rPr>
                <w:rFonts w:ascii="仿宋" w:eastAsia="仿宋" w:hAnsi="仿宋" w:hint="eastAsia"/>
                <w:kern w:val="0"/>
                <w:sz w:val="24"/>
                <w:szCs w:val="24"/>
              </w:rPr>
              <w:t xml:space="preserve">4.2 </w:t>
            </w:r>
          </w:p>
          <w:p w:rsidR="00152343" w:rsidRPr="00046B74" w:rsidRDefault="00152343" w:rsidP="00B75691">
            <w:pPr>
              <w:widowControl/>
              <w:snapToGrid w:val="0"/>
              <w:jc w:val="center"/>
              <w:rPr>
                <w:rFonts w:ascii="仿宋" w:eastAsia="仿宋" w:hAnsi="仿宋"/>
                <w:kern w:val="0"/>
                <w:sz w:val="24"/>
                <w:szCs w:val="24"/>
              </w:rPr>
            </w:pPr>
            <w:r w:rsidRPr="00046B74">
              <w:rPr>
                <w:rFonts w:ascii="仿宋" w:eastAsia="仿宋" w:hAnsi="仿宋" w:hint="eastAsia"/>
                <w:kern w:val="0"/>
                <w:sz w:val="24"/>
                <w:szCs w:val="24"/>
              </w:rPr>
              <w:t>编目模块</w:t>
            </w:r>
          </w:p>
        </w:tc>
        <w:tc>
          <w:tcPr>
            <w:tcW w:w="8081" w:type="dxa"/>
            <w:tcBorders>
              <w:top w:val="single" w:sz="4" w:space="0" w:color="auto"/>
              <w:left w:val="nil"/>
              <w:bottom w:val="single" w:sz="4" w:space="0" w:color="auto"/>
              <w:right w:val="single" w:sz="4" w:space="0" w:color="auto"/>
            </w:tcBorders>
            <w:vAlign w:val="center"/>
            <w:hideMark/>
          </w:tcPr>
          <w:p w:rsidR="00152343" w:rsidRPr="00046B74" w:rsidRDefault="00152343" w:rsidP="00B75691">
            <w:pPr>
              <w:widowControl/>
              <w:snapToGrid w:val="0"/>
              <w:rPr>
                <w:rFonts w:ascii="仿宋" w:eastAsia="仿宋" w:hAnsi="仿宋"/>
                <w:kern w:val="0"/>
                <w:sz w:val="24"/>
                <w:szCs w:val="24"/>
              </w:rPr>
            </w:pPr>
            <w:r w:rsidRPr="00046B74">
              <w:rPr>
                <w:rFonts w:ascii="仿宋" w:eastAsia="仿宋" w:hAnsi="仿宋" w:hint="eastAsia"/>
                <w:kern w:val="0"/>
                <w:sz w:val="24"/>
                <w:szCs w:val="24"/>
              </w:rPr>
              <w:t>①支持UNICODE多语种编目；遵循多种国际国内标准，支持处理CN、US MARC以及规范MARC</w:t>
            </w:r>
            <w:r w:rsidR="00AC5D78">
              <w:rPr>
                <w:rFonts w:ascii="仿宋" w:eastAsia="仿宋" w:hAnsi="仿宋" w:hint="eastAsia"/>
                <w:kern w:val="0"/>
                <w:sz w:val="24"/>
                <w:szCs w:val="24"/>
              </w:rPr>
              <w:t>等；</w:t>
            </w:r>
          </w:p>
          <w:p w:rsidR="00152343" w:rsidRPr="00046B74" w:rsidRDefault="000745AD" w:rsidP="00B75691">
            <w:pPr>
              <w:widowControl/>
              <w:snapToGrid w:val="0"/>
              <w:rPr>
                <w:rFonts w:ascii="仿宋" w:eastAsia="仿宋" w:hAnsi="仿宋"/>
                <w:kern w:val="0"/>
                <w:sz w:val="24"/>
                <w:szCs w:val="24"/>
              </w:rPr>
            </w:pPr>
            <w:r w:rsidRPr="00046B74">
              <w:rPr>
                <w:rFonts w:ascii="仿宋" w:eastAsia="仿宋" w:hAnsi="仿宋" w:hint="eastAsia"/>
                <w:b/>
                <w:bCs/>
                <w:kern w:val="0"/>
                <w:sz w:val="24"/>
                <w:szCs w:val="24"/>
              </w:rPr>
              <w:t>★</w:t>
            </w:r>
            <w:r w:rsidR="00152343" w:rsidRPr="00046B74">
              <w:rPr>
                <w:rFonts w:ascii="仿宋" w:eastAsia="仿宋" w:hAnsi="仿宋" w:hint="eastAsia"/>
                <w:kern w:val="0"/>
                <w:sz w:val="24"/>
                <w:szCs w:val="24"/>
              </w:rPr>
              <w:t>②</w:t>
            </w:r>
            <w:r w:rsidR="00152343" w:rsidRPr="00046B74">
              <w:rPr>
                <w:rFonts w:ascii="仿宋" w:eastAsia="仿宋" w:hAnsi="仿宋" w:hint="eastAsia"/>
                <w:sz w:val="24"/>
                <w:szCs w:val="24"/>
              </w:rPr>
              <w:t>具有按Z39.50标准协议从联合编目中心（如国家图书馆）或其他国内外图书馆（如美国国会图书馆）的书目库实时下载书目数据或上载书目数据。具有书目数据规范控制，如责任者规范、关键词切分、自动追加拼音缩写及存盘自动进行错误检测。采用856字段进行资源链接和著录。</w:t>
            </w:r>
          </w:p>
          <w:p w:rsidR="00152343" w:rsidRPr="00046B74" w:rsidRDefault="00152343" w:rsidP="00B75691">
            <w:pPr>
              <w:widowControl/>
              <w:snapToGrid w:val="0"/>
              <w:rPr>
                <w:rFonts w:ascii="仿宋" w:eastAsia="仿宋" w:hAnsi="仿宋"/>
                <w:kern w:val="0"/>
                <w:sz w:val="24"/>
                <w:szCs w:val="24"/>
              </w:rPr>
            </w:pPr>
            <w:r w:rsidRPr="00046B74">
              <w:rPr>
                <w:rFonts w:ascii="仿宋" w:eastAsia="仿宋" w:hAnsi="仿宋" w:hint="eastAsia"/>
                <w:kern w:val="0"/>
                <w:sz w:val="24"/>
                <w:szCs w:val="24"/>
              </w:rPr>
              <w:t>③用户可以自定义设置MARC索引参数与检索点，实现可扩展的多途径检索要求；</w:t>
            </w:r>
          </w:p>
          <w:p w:rsidR="00152343" w:rsidRPr="00046B74" w:rsidRDefault="000745AD" w:rsidP="00B75691">
            <w:pPr>
              <w:widowControl/>
              <w:snapToGrid w:val="0"/>
              <w:rPr>
                <w:rFonts w:ascii="仿宋" w:eastAsia="仿宋" w:hAnsi="仿宋"/>
                <w:kern w:val="0"/>
                <w:sz w:val="24"/>
                <w:szCs w:val="24"/>
              </w:rPr>
            </w:pPr>
            <w:r w:rsidRPr="00046B74">
              <w:rPr>
                <w:rFonts w:ascii="仿宋" w:eastAsia="仿宋" w:hAnsi="仿宋" w:hint="eastAsia"/>
                <w:b/>
                <w:bCs/>
                <w:kern w:val="0"/>
                <w:sz w:val="24"/>
                <w:szCs w:val="24"/>
              </w:rPr>
              <w:t>★</w:t>
            </w:r>
            <w:r w:rsidR="00152343" w:rsidRPr="00046B74">
              <w:rPr>
                <w:rFonts w:ascii="仿宋" w:eastAsia="仿宋" w:hAnsi="仿宋" w:hint="eastAsia"/>
                <w:kern w:val="0"/>
                <w:sz w:val="24"/>
                <w:szCs w:val="24"/>
              </w:rPr>
              <w:t>④</w:t>
            </w:r>
            <w:r w:rsidR="00152343" w:rsidRPr="00046B74">
              <w:rPr>
                <w:rFonts w:ascii="仿宋" w:eastAsia="仿宋" w:hAnsi="仿宋" w:cs="Arial" w:hint="eastAsia"/>
                <w:sz w:val="24"/>
                <w:szCs w:val="24"/>
              </w:rPr>
              <w:t>支持多窗口MRAC编辑，</w:t>
            </w:r>
            <w:r w:rsidR="00152343" w:rsidRPr="00046B74">
              <w:rPr>
                <w:rFonts w:ascii="仿宋" w:eastAsia="仿宋" w:hAnsi="仿宋" w:hint="eastAsia"/>
                <w:kern w:val="0"/>
                <w:sz w:val="24"/>
                <w:szCs w:val="24"/>
              </w:rPr>
              <w:t>实现批量MARC数据处理；</w:t>
            </w:r>
          </w:p>
          <w:p w:rsidR="00152343" w:rsidRPr="00046B74" w:rsidRDefault="000745AD" w:rsidP="00B75691">
            <w:pPr>
              <w:widowControl/>
              <w:snapToGrid w:val="0"/>
              <w:rPr>
                <w:rFonts w:ascii="仿宋" w:eastAsia="仿宋" w:hAnsi="仿宋"/>
                <w:kern w:val="0"/>
                <w:sz w:val="24"/>
                <w:szCs w:val="24"/>
              </w:rPr>
            </w:pPr>
            <w:r w:rsidRPr="00046B74">
              <w:rPr>
                <w:rFonts w:ascii="仿宋" w:eastAsia="仿宋" w:hAnsi="仿宋" w:hint="eastAsia"/>
                <w:b/>
                <w:bCs/>
                <w:kern w:val="0"/>
                <w:sz w:val="24"/>
                <w:szCs w:val="24"/>
              </w:rPr>
              <w:t>★</w:t>
            </w:r>
            <w:r w:rsidR="00152343" w:rsidRPr="00046B74">
              <w:rPr>
                <w:rFonts w:ascii="仿宋" w:eastAsia="仿宋" w:hAnsi="仿宋" w:hint="eastAsia"/>
                <w:kern w:val="0"/>
                <w:sz w:val="24"/>
                <w:szCs w:val="24"/>
              </w:rPr>
              <w:t>⑤书目信息完整性检查:自动查重复索书号、财产号、条码号；自动</w:t>
            </w:r>
            <w:proofErr w:type="gramStart"/>
            <w:r w:rsidR="00152343" w:rsidRPr="00046B74">
              <w:rPr>
                <w:rFonts w:ascii="仿宋" w:eastAsia="仿宋" w:hAnsi="仿宋" w:hint="eastAsia"/>
                <w:kern w:val="0"/>
                <w:sz w:val="24"/>
                <w:szCs w:val="24"/>
              </w:rPr>
              <w:t>查找种次号</w:t>
            </w:r>
            <w:proofErr w:type="gramEnd"/>
            <w:r w:rsidR="00152343" w:rsidRPr="00046B74">
              <w:rPr>
                <w:rFonts w:ascii="仿宋" w:eastAsia="仿宋" w:hAnsi="仿宋" w:hint="eastAsia"/>
                <w:kern w:val="0"/>
                <w:sz w:val="24"/>
                <w:szCs w:val="24"/>
              </w:rPr>
              <w:t>缺号；查重复书目记录，并可支持重复书目数据的合并，检查后工作人员根据结果进行修改。</w:t>
            </w:r>
          </w:p>
          <w:p w:rsidR="00152343" w:rsidRPr="00046B74" w:rsidRDefault="000745AD" w:rsidP="00B75691">
            <w:pPr>
              <w:widowControl/>
              <w:snapToGrid w:val="0"/>
              <w:rPr>
                <w:rFonts w:ascii="仿宋" w:eastAsia="仿宋" w:hAnsi="仿宋"/>
                <w:kern w:val="0"/>
                <w:sz w:val="24"/>
                <w:szCs w:val="24"/>
              </w:rPr>
            </w:pPr>
            <w:r w:rsidRPr="00046B74">
              <w:rPr>
                <w:rFonts w:ascii="仿宋" w:eastAsia="仿宋" w:hAnsi="仿宋" w:hint="eastAsia"/>
                <w:b/>
                <w:bCs/>
                <w:kern w:val="0"/>
                <w:sz w:val="24"/>
                <w:szCs w:val="24"/>
              </w:rPr>
              <w:t>★</w:t>
            </w:r>
            <w:r w:rsidR="00152343" w:rsidRPr="00046B74">
              <w:rPr>
                <w:rFonts w:ascii="仿宋" w:eastAsia="仿宋" w:hAnsi="仿宋" w:hint="eastAsia"/>
                <w:kern w:val="0"/>
                <w:sz w:val="24"/>
                <w:szCs w:val="24"/>
              </w:rPr>
              <w:t>⑥具有新书通报功能，并可进行对旧书的回溯录入。</w:t>
            </w:r>
          </w:p>
          <w:p w:rsidR="00152343" w:rsidRPr="00046B74" w:rsidRDefault="00152343" w:rsidP="00B75691">
            <w:pPr>
              <w:widowControl/>
              <w:snapToGrid w:val="0"/>
              <w:rPr>
                <w:rFonts w:ascii="仿宋" w:eastAsia="仿宋" w:hAnsi="仿宋"/>
                <w:kern w:val="0"/>
                <w:sz w:val="24"/>
                <w:szCs w:val="24"/>
              </w:rPr>
            </w:pPr>
            <w:r w:rsidRPr="00046B74">
              <w:rPr>
                <w:rFonts w:ascii="仿宋" w:eastAsia="仿宋" w:hAnsi="仿宋" w:hint="eastAsia"/>
                <w:kern w:val="0"/>
                <w:sz w:val="24"/>
                <w:szCs w:val="24"/>
              </w:rPr>
              <w:t>⑦可根据ISBN、ISSN自动生成出版项的出版地、出版者，并把它们置于相应字段等。</w:t>
            </w:r>
          </w:p>
          <w:p w:rsidR="00152343" w:rsidRPr="00046B74" w:rsidRDefault="000745AD" w:rsidP="00B75691">
            <w:pPr>
              <w:widowControl/>
              <w:snapToGrid w:val="0"/>
              <w:rPr>
                <w:rFonts w:ascii="仿宋" w:eastAsia="仿宋" w:hAnsi="仿宋"/>
                <w:kern w:val="0"/>
                <w:sz w:val="24"/>
                <w:szCs w:val="24"/>
              </w:rPr>
            </w:pPr>
            <w:r w:rsidRPr="00046B74">
              <w:rPr>
                <w:rFonts w:ascii="仿宋" w:eastAsia="仿宋" w:hAnsi="仿宋" w:hint="eastAsia"/>
                <w:b/>
                <w:bCs/>
                <w:kern w:val="0"/>
                <w:sz w:val="24"/>
                <w:szCs w:val="24"/>
              </w:rPr>
              <w:t>★</w:t>
            </w:r>
            <w:r w:rsidR="00152343" w:rsidRPr="00046B74">
              <w:rPr>
                <w:rFonts w:ascii="仿宋" w:eastAsia="仿宋" w:hAnsi="仿宋" w:hint="eastAsia"/>
                <w:kern w:val="0"/>
                <w:sz w:val="24"/>
                <w:szCs w:val="24"/>
              </w:rPr>
              <w:t>⑧支持Marc、EXCEL等格式数据导入或导出。</w:t>
            </w:r>
          </w:p>
          <w:p w:rsidR="00152343" w:rsidRPr="00046B74" w:rsidRDefault="00152343" w:rsidP="00B75691">
            <w:pPr>
              <w:widowControl/>
              <w:snapToGrid w:val="0"/>
              <w:rPr>
                <w:rFonts w:ascii="仿宋" w:eastAsia="仿宋" w:hAnsi="仿宋"/>
                <w:kern w:val="0"/>
                <w:sz w:val="24"/>
                <w:szCs w:val="24"/>
              </w:rPr>
            </w:pPr>
            <w:r w:rsidRPr="00046B74">
              <w:rPr>
                <w:rFonts w:ascii="仿宋" w:eastAsia="仿宋" w:hAnsi="仿宋" w:hint="eastAsia"/>
                <w:kern w:val="0"/>
                <w:sz w:val="24"/>
                <w:szCs w:val="24"/>
              </w:rPr>
              <w:t>⑨支持附件编目和外借管理，提供OPAC显示。</w:t>
            </w:r>
          </w:p>
        </w:tc>
      </w:tr>
      <w:tr w:rsidR="00152343" w:rsidRPr="00046B74" w:rsidTr="00B75691">
        <w:trPr>
          <w:trHeight w:val="603"/>
          <w:jc w:val="center"/>
        </w:trPr>
        <w:tc>
          <w:tcPr>
            <w:tcW w:w="1102" w:type="dxa"/>
            <w:gridSpan w:val="2"/>
            <w:tcBorders>
              <w:top w:val="single" w:sz="4" w:space="0" w:color="auto"/>
              <w:left w:val="single" w:sz="4" w:space="0" w:color="auto"/>
              <w:bottom w:val="single" w:sz="4" w:space="0" w:color="auto"/>
              <w:right w:val="single" w:sz="4" w:space="0" w:color="auto"/>
            </w:tcBorders>
            <w:noWrap/>
            <w:vAlign w:val="center"/>
            <w:hideMark/>
          </w:tcPr>
          <w:p w:rsidR="000745AD" w:rsidRDefault="00152343" w:rsidP="00B75691">
            <w:pPr>
              <w:widowControl/>
              <w:snapToGrid w:val="0"/>
              <w:jc w:val="center"/>
              <w:rPr>
                <w:rFonts w:ascii="仿宋" w:eastAsia="仿宋" w:hAnsi="仿宋"/>
                <w:kern w:val="0"/>
                <w:sz w:val="24"/>
                <w:szCs w:val="24"/>
              </w:rPr>
            </w:pPr>
            <w:r w:rsidRPr="00046B74">
              <w:rPr>
                <w:rFonts w:ascii="仿宋" w:eastAsia="仿宋" w:hAnsi="仿宋" w:hint="eastAsia"/>
                <w:kern w:val="0"/>
                <w:sz w:val="24"/>
                <w:szCs w:val="24"/>
              </w:rPr>
              <w:t xml:space="preserve">4.3 </w:t>
            </w:r>
          </w:p>
          <w:p w:rsidR="00152343" w:rsidRPr="00046B74" w:rsidRDefault="00152343" w:rsidP="00B75691">
            <w:pPr>
              <w:widowControl/>
              <w:snapToGrid w:val="0"/>
              <w:jc w:val="center"/>
              <w:rPr>
                <w:rFonts w:ascii="仿宋" w:eastAsia="仿宋" w:hAnsi="仿宋"/>
                <w:kern w:val="0"/>
                <w:sz w:val="24"/>
                <w:szCs w:val="24"/>
              </w:rPr>
            </w:pPr>
            <w:r w:rsidRPr="00046B74">
              <w:rPr>
                <w:rFonts w:ascii="仿宋" w:eastAsia="仿宋" w:hAnsi="仿宋" w:hint="eastAsia"/>
                <w:kern w:val="0"/>
                <w:sz w:val="24"/>
                <w:szCs w:val="24"/>
              </w:rPr>
              <w:t>典藏模块</w:t>
            </w:r>
          </w:p>
        </w:tc>
        <w:tc>
          <w:tcPr>
            <w:tcW w:w="8081" w:type="dxa"/>
            <w:tcBorders>
              <w:top w:val="single" w:sz="4" w:space="0" w:color="auto"/>
              <w:left w:val="nil"/>
              <w:bottom w:val="single" w:sz="4" w:space="0" w:color="auto"/>
              <w:right w:val="single" w:sz="4" w:space="0" w:color="auto"/>
            </w:tcBorders>
            <w:vAlign w:val="center"/>
            <w:hideMark/>
          </w:tcPr>
          <w:p w:rsidR="00152343" w:rsidRPr="00046B74" w:rsidRDefault="000745AD" w:rsidP="00B75691">
            <w:pPr>
              <w:widowControl/>
              <w:snapToGrid w:val="0"/>
              <w:rPr>
                <w:rFonts w:ascii="仿宋" w:eastAsia="仿宋" w:hAnsi="仿宋"/>
                <w:kern w:val="0"/>
                <w:sz w:val="24"/>
                <w:szCs w:val="24"/>
              </w:rPr>
            </w:pPr>
            <w:r w:rsidRPr="00046B74">
              <w:rPr>
                <w:rFonts w:ascii="仿宋" w:eastAsia="仿宋" w:hAnsi="仿宋" w:hint="eastAsia"/>
                <w:b/>
                <w:bCs/>
                <w:kern w:val="0"/>
                <w:sz w:val="24"/>
                <w:szCs w:val="24"/>
              </w:rPr>
              <w:t>★</w:t>
            </w:r>
            <w:r w:rsidR="00152343" w:rsidRPr="00046B74">
              <w:rPr>
                <w:rFonts w:ascii="仿宋" w:eastAsia="仿宋" w:hAnsi="仿宋" w:hint="eastAsia"/>
                <w:kern w:val="0"/>
                <w:sz w:val="24"/>
                <w:szCs w:val="24"/>
              </w:rPr>
              <w:t>①提供典藏登记、分配、剔除、修补、调拨、清点等功能，可输出对应操作的多种格式文件清单；</w:t>
            </w:r>
          </w:p>
          <w:p w:rsidR="00152343" w:rsidRPr="00046B74" w:rsidRDefault="000745AD" w:rsidP="00B75691">
            <w:pPr>
              <w:widowControl/>
              <w:snapToGrid w:val="0"/>
              <w:rPr>
                <w:rFonts w:ascii="仿宋" w:eastAsia="仿宋" w:hAnsi="仿宋"/>
                <w:kern w:val="0"/>
                <w:sz w:val="24"/>
                <w:szCs w:val="24"/>
              </w:rPr>
            </w:pPr>
            <w:r w:rsidRPr="00046B74">
              <w:rPr>
                <w:rFonts w:ascii="仿宋" w:eastAsia="仿宋" w:hAnsi="仿宋" w:hint="eastAsia"/>
                <w:b/>
                <w:bCs/>
                <w:kern w:val="0"/>
                <w:sz w:val="24"/>
                <w:szCs w:val="24"/>
              </w:rPr>
              <w:t>★</w:t>
            </w:r>
            <w:r w:rsidR="00152343" w:rsidRPr="00046B74">
              <w:rPr>
                <w:rFonts w:ascii="仿宋" w:eastAsia="仿宋" w:hAnsi="仿宋" w:hint="eastAsia"/>
                <w:kern w:val="0"/>
                <w:sz w:val="24"/>
                <w:szCs w:val="24"/>
              </w:rPr>
              <w:t>②可</w:t>
            </w:r>
            <w:r w:rsidR="00152343" w:rsidRPr="00046B74">
              <w:rPr>
                <w:rFonts w:ascii="仿宋" w:eastAsia="仿宋" w:hAnsi="仿宋" w:hint="eastAsia"/>
                <w:sz w:val="24"/>
                <w:szCs w:val="24"/>
              </w:rPr>
              <w:t>支持馆际间图书调拨与批量调拨，</w:t>
            </w:r>
            <w:r w:rsidR="00152343" w:rsidRPr="00046B74">
              <w:rPr>
                <w:rFonts w:ascii="仿宋" w:eastAsia="仿宋" w:hAnsi="仿宋" w:hint="eastAsia"/>
                <w:kern w:val="0"/>
                <w:sz w:val="24"/>
                <w:szCs w:val="24"/>
              </w:rPr>
              <w:t>可按地、按类、按批、按册等多种方式调拨；</w:t>
            </w:r>
            <w:r w:rsidR="00152343" w:rsidRPr="00046B74">
              <w:rPr>
                <w:rFonts w:ascii="仿宋" w:eastAsia="仿宋" w:hAnsi="仿宋" w:hint="eastAsia"/>
                <w:sz w:val="24"/>
                <w:szCs w:val="24"/>
              </w:rPr>
              <w:t>可根据实际情况选择是否改变资产所属馆。</w:t>
            </w:r>
          </w:p>
          <w:p w:rsidR="00152343" w:rsidRPr="00046B74" w:rsidRDefault="000745AD" w:rsidP="00B75691">
            <w:pPr>
              <w:widowControl/>
              <w:snapToGrid w:val="0"/>
              <w:rPr>
                <w:rFonts w:ascii="仿宋" w:eastAsia="仿宋" w:hAnsi="仿宋"/>
                <w:kern w:val="0"/>
                <w:sz w:val="24"/>
                <w:szCs w:val="24"/>
              </w:rPr>
            </w:pPr>
            <w:r w:rsidRPr="00046B74">
              <w:rPr>
                <w:rFonts w:ascii="仿宋" w:eastAsia="仿宋" w:hAnsi="仿宋" w:hint="eastAsia"/>
                <w:b/>
                <w:bCs/>
                <w:kern w:val="0"/>
                <w:sz w:val="24"/>
                <w:szCs w:val="24"/>
              </w:rPr>
              <w:t>★</w:t>
            </w:r>
            <w:r w:rsidR="00152343" w:rsidRPr="00046B74">
              <w:rPr>
                <w:rFonts w:ascii="仿宋" w:eastAsia="仿宋" w:hAnsi="仿宋" w:hint="eastAsia"/>
                <w:kern w:val="0"/>
                <w:sz w:val="24"/>
                <w:szCs w:val="24"/>
              </w:rPr>
              <w:t>③</w:t>
            </w:r>
            <w:r w:rsidR="00152343" w:rsidRPr="00046B74">
              <w:rPr>
                <w:rFonts w:ascii="仿宋" w:eastAsia="仿宋" w:hAnsi="仿宋" w:hint="eastAsia"/>
                <w:sz w:val="24"/>
                <w:szCs w:val="24"/>
              </w:rPr>
              <w:t>具有批量修改馆藏信息的功能</w:t>
            </w:r>
            <w:r w:rsidR="00152343" w:rsidRPr="00046B74">
              <w:rPr>
                <w:rFonts w:ascii="仿宋" w:eastAsia="仿宋" w:hAnsi="仿宋" w:hint="eastAsia"/>
                <w:kern w:val="0"/>
                <w:sz w:val="24"/>
                <w:szCs w:val="24"/>
              </w:rPr>
              <w:t>；</w:t>
            </w:r>
          </w:p>
          <w:p w:rsidR="00152343" w:rsidRPr="00046B74" w:rsidRDefault="00152343" w:rsidP="00B75691">
            <w:pPr>
              <w:widowControl/>
              <w:snapToGrid w:val="0"/>
              <w:rPr>
                <w:rFonts w:ascii="仿宋" w:eastAsia="仿宋" w:hAnsi="仿宋"/>
                <w:kern w:val="0"/>
                <w:sz w:val="24"/>
                <w:szCs w:val="24"/>
              </w:rPr>
            </w:pPr>
            <w:r w:rsidRPr="00046B74">
              <w:rPr>
                <w:rFonts w:ascii="仿宋" w:eastAsia="仿宋" w:hAnsi="仿宋" w:hint="eastAsia"/>
                <w:kern w:val="0"/>
                <w:sz w:val="24"/>
                <w:szCs w:val="24"/>
              </w:rPr>
              <w:t>④可对荐购到馆书刊EMAIL通知；</w:t>
            </w:r>
          </w:p>
          <w:p w:rsidR="00152343" w:rsidRPr="00046B74" w:rsidRDefault="000745AD" w:rsidP="00B75691">
            <w:pPr>
              <w:widowControl/>
              <w:snapToGrid w:val="0"/>
              <w:rPr>
                <w:rFonts w:ascii="仿宋" w:eastAsia="仿宋" w:hAnsi="仿宋"/>
                <w:kern w:val="0"/>
                <w:sz w:val="24"/>
                <w:szCs w:val="24"/>
              </w:rPr>
            </w:pPr>
            <w:r w:rsidRPr="00046B74">
              <w:rPr>
                <w:rFonts w:ascii="仿宋" w:eastAsia="仿宋" w:hAnsi="仿宋" w:hint="eastAsia"/>
                <w:b/>
                <w:bCs/>
                <w:kern w:val="0"/>
                <w:sz w:val="24"/>
                <w:szCs w:val="24"/>
              </w:rPr>
              <w:t>★</w:t>
            </w:r>
            <w:r w:rsidR="00152343" w:rsidRPr="00046B74">
              <w:rPr>
                <w:rFonts w:ascii="仿宋" w:eastAsia="仿宋" w:hAnsi="仿宋" w:hint="eastAsia"/>
                <w:kern w:val="0"/>
                <w:sz w:val="24"/>
                <w:szCs w:val="24"/>
              </w:rPr>
              <w:t>⑤提供随书附件（如光盘）二次分配管理；</w:t>
            </w:r>
          </w:p>
          <w:p w:rsidR="00152343" w:rsidRPr="00046B74" w:rsidRDefault="00152343" w:rsidP="00B75691">
            <w:pPr>
              <w:widowControl/>
              <w:snapToGrid w:val="0"/>
              <w:rPr>
                <w:rFonts w:ascii="仿宋" w:eastAsia="仿宋" w:hAnsi="仿宋"/>
                <w:sz w:val="24"/>
                <w:szCs w:val="24"/>
              </w:rPr>
            </w:pPr>
            <w:r w:rsidRPr="00046B74">
              <w:rPr>
                <w:rFonts w:ascii="仿宋" w:eastAsia="仿宋" w:hAnsi="仿宋" w:hint="eastAsia"/>
                <w:kern w:val="0"/>
                <w:sz w:val="24"/>
                <w:szCs w:val="24"/>
              </w:rPr>
              <w:lastRenderedPageBreak/>
              <w:t>⑥</w:t>
            </w:r>
            <w:r w:rsidRPr="00046B74">
              <w:rPr>
                <w:rFonts w:ascii="仿宋" w:eastAsia="仿宋" w:hAnsi="仿宋" w:hint="eastAsia"/>
                <w:sz w:val="24"/>
                <w:szCs w:val="24"/>
              </w:rPr>
              <w:t>具有条码号置换功能。</w:t>
            </w:r>
          </w:p>
          <w:p w:rsidR="00152343" w:rsidRPr="00046B74" w:rsidRDefault="000745AD" w:rsidP="00B75691">
            <w:pPr>
              <w:widowControl/>
              <w:snapToGrid w:val="0"/>
              <w:rPr>
                <w:rFonts w:ascii="仿宋" w:eastAsia="仿宋" w:hAnsi="仿宋"/>
                <w:kern w:val="0"/>
                <w:sz w:val="24"/>
                <w:szCs w:val="24"/>
              </w:rPr>
            </w:pPr>
            <w:r w:rsidRPr="00046B74">
              <w:rPr>
                <w:rFonts w:ascii="仿宋" w:eastAsia="仿宋" w:hAnsi="仿宋" w:hint="eastAsia"/>
                <w:b/>
                <w:bCs/>
                <w:kern w:val="0"/>
                <w:sz w:val="24"/>
                <w:szCs w:val="24"/>
              </w:rPr>
              <w:t>★</w:t>
            </w:r>
            <w:r w:rsidR="00152343" w:rsidRPr="00046B74">
              <w:rPr>
                <w:rFonts w:ascii="仿宋" w:eastAsia="仿宋" w:hAnsi="仿宋" w:hint="eastAsia"/>
                <w:kern w:val="0"/>
                <w:sz w:val="24"/>
                <w:szCs w:val="24"/>
              </w:rPr>
              <w:t>⑦具有灵活的馆藏统计功能，检索速度快，不影响流通。</w:t>
            </w:r>
          </w:p>
          <w:p w:rsidR="00152343" w:rsidRPr="00046B74" w:rsidRDefault="00152343" w:rsidP="00B75691">
            <w:pPr>
              <w:widowControl/>
              <w:snapToGrid w:val="0"/>
              <w:rPr>
                <w:rFonts w:ascii="仿宋" w:eastAsia="仿宋" w:hAnsi="仿宋"/>
                <w:kern w:val="0"/>
                <w:sz w:val="24"/>
                <w:szCs w:val="24"/>
              </w:rPr>
            </w:pPr>
            <w:r w:rsidRPr="00046B74">
              <w:rPr>
                <w:rFonts w:ascii="仿宋" w:eastAsia="仿宋" w:hAnsi="仿宋" w:hint="eastAsia"/>
                <w:kern w:val="0"/>
                <w:sz w:val="24"/>
                <w:szCs w:val="24"/>
              </w:rPr>
              <w:t>⑧清点支持</w:t>
            </w:r>
            <w:proofErr w:type="gramStart"/>
            <w:r w:rsidRPr="00046B74">
              <w:rPr>
                <w:rFonts w:ascii="仿宋" w:eastAsia="仿宋" w:hAnsi="仿宋" w:hint="eastAsia"/>
                <w:kern w:val="0"/>
                <w:sz w:val="24"/>
                <w:szCs w:val="24"/>
              </w:rPr>
              <w:t>数采设备</w:t>
            </w:r>
            <w:proofErr w:type="gramEnd"/>
            <w:r w:rsidRPr="00046B74">
              <w:rPr>
                <w:rFonts w:ascii="仿宋" w:eastAsia="仿宋" w:hAnsi="仿宋" w:hint="eastAsia"/>
                <w:kern w:val="0"/>
                <w:sz w:val="24"/>
                <w:szCs w:val="24"/>
              </w:rPr>
              <w:t>数据导入。</w:t>
            </w:r>
          </w:p>
        </w:tc>
      </w:tr>
      <w:tr w:rsidR="00152343" w:rsidRPr="00046B74" w:rsidTr="00B75691">
        <w:trPr>
          <w:trHeight w:val="1219"/>
          <w:jc w:val="center"/>
        </w:trPr>
        <w:tc>
          <w:tcPr>
            <w:tcW w:w="1102" w:type="dxa"/>
            <w:gridSpan w:val="2"/>
            <w:tcBorders>
              <w:top w:val="single" w:sz="4" w:space="0" w:color="auto"/>
              <w:left w:val="single" w:sz="4" w:space="0" w:color="auto"/>
              <w:bottom w:val="single" w:sz="4" w:space="0" w:color="auto"/>
              <w:right w:val="single" w:sz="4" w:space="0" w:color="auto"/>
            </w:tcBorders>
            <w:noWrap/>
            <w:vAlign w:val="center"/>
            <w:hideMark/>
          </w:tcPr>
          <w:p w:rsidR="000745AD" w:rsidRDefault="00152343" w:rsidP="00B75691">
            <w:pPr>
              <w:widowControl/>
              <w:snapToGrid w:val="0"/>
              <w:jc w:val="center"/>
              <w:rPr>
                <w:rFonts w:ascii="仿宋" w:eastAsia="仿宋" w:hAnsi="仿宋"/>
                <w:kern w:val="0"/>
                <w:sz w:val="24"/>
                <w:szCs w:val="24"/>
              </w:rPr>
            </w:pPr>
            <w:r w:rsidRPr="00046B74">
              <w:rPr>
                <w:rFonts w:ascii="仿宋" w:eastAsia="仿宋" w:hAnsi="仿宋" w:hint="eastAsia"/>
                <w:kern w:val="0"/>
                <w:sz w:val="24"/>
                <w:szCs w:val="24"/>
              </w:rPr>
              <w:lastRenderedPageBreak/>
              <w:t xml:space="preserve">4.4 </w:t>
            </w:r>
          </w:p>
          <w:p w:rsidR="00152343" w:rsidRPr="00046B74" w:rsidRDefault="00152343" w:rsidP="00B75691">
            <w:pPr>
              <w:widowControl/>
              <w:snapToGrid w:val="0"/>
              <w:jc w:val="center"/>
              <w:rPr>
                <w:rFonts w:ascii="仿宋" w:eastAsia="仿宋" w:hAnsi="仿宋"/>
                <w:kern w:val="0"/>
                <w:sz w:val="24"/>
                <w:szCs w:val="24"/>
              </w:rPr>
            </w:pPr>
            <w:r w:rsidRPr="00046B74">
              <w:rPr>
                <w:rFonts w:ascii="仿宋" w:eastAsia="仿宋" w:hAnsi="仿宋" w:hint="eastAsia"/>
                <w:kern w:val="0"/>
                <w:sz w:val="24"/>
                <w:szCs w:val="24"/>
              </w:rPr>
              <w:t>流通模块</w:t>
            </w:r>
          </w:p>
        </w:tc>
        <w:tc>
          <w:tcPr>
            <w:tcW w:w="8081" w:type="dxa"/>
            <w:tcBorders>
              <w:top w:val="single" w:sz="4" w:space="0" w:color="auto"/>
              <w:left w:val="nil"/>
              <w:bottom w:val="single" w:sz="4" w:space="0" w:color="auto"/>
              <w:right w:val="single" w:sz="4" w:space="0" w:color="auto"/>
            </w:tcBorders>
            <w:noWrap/>
            <w:vAlign w:val="center"/>
            <w:hideMark/>
          </w:tcPr>
          <w:p w:rsidR="00152343" w:rsidRPr="00046B74" w:rsidRDefault="000745AD" w:rsidP="00B75691">
            <w:pPr>
              <w:pStyle w:val="aff2"/>
              <w:snapToGrid w:val="0"/>
              <w:spacing w:line="240" w:lineRule="auto"/>
              <w:ind w:left="11" w:firstLineChars="0" w:firstLine="0"/>
              <w:jc w:val="left"/>
              <w:rPr>
                <w:rFonts w:ascii="仿宋" w:eastAsia="仿宋" w:hAnsi="仿宋"/>
              </w:rPr>
            </w:pPr>
            <w:r w:rsidRPr="00046B74">
              <w:rPr>
                <w:rFonts w:ascii="仿宋" w:eastAsia="仿宋" w:hAnsi="仿宋" w:hint="eastAsia"/>
                <w:b/>
                <w:bCs/>
                <w:kern w:val="0"/>
              </w:rPr>
              <w:t>★</w:t>
            </w:r>
            <w:r w:rsidR="00152343" w:rsidRPr="00046B74">
              <w:rPr>
                <w:rFonts w:ascii="仿宋" w:eastAsia="仿宋" w:hAnsi="仿宋" w:hint="eastAsia"/>
              </w:rPr>
              <w:t>①提供借、还、续借、预约等多种流通管理；可以实现借书地、还书地、罚款地的权限控制（通借通还）；</w:t>
            </w:r>
          </w:p>
          <w:p w:rsidR="00152343" w:rsidRPr="00046B74" w:rsidRDefault="000745AD" w:rsidP="00B75691">
            <w:pPr>
              <w:pStyle w:val="aff2"/>
              <w:snapToGrid w:val="0"/>
              <w:spacing w:line="240" w:lineRule="auto"/>
              <w:ind w:left="11" w:firstLineChars="0" w:firstLine="0"/>
              <w:jc w:val="left"/>
              <w:rPr>
                <w:rFonts w:ascii="仿宋" w:eastAsia="仿宋" w:hAnsi="仿宋"/>
              </w:rPr>
            </w:pPr>
            <w:r w:rsidRPr="00046B74">
              <w:rPr>
                <w:rFonts w:ascii="仿宋" w:eastAsia="仿宋" w:hAnsi="仿宋" w:hint="eastAsia"/>
                <w:b/>
                <w:bCs/>
                <w:kern w:val="0"/>
              </w:rPr>
              <w:t>★</w:t>
            </w:r>
            <w:r w:rsidR="00152343" w:rsidRPr="00046B74">
              <w:rPr>
                <w:rFonts w:ascii="仿宋" w:eastAsia="仿宋" w:hAnsi="仿宋" w:hint="eastAsia"/>
              </w:rPr>
              <w:t>②支持接入</w:t>
            </w:r>
            <w:proofErr w:type="gramStart"/>
            <w:r w:rsidR="00152343" w:rsidRPr="00046B74">
              <w:rPr>
                <w:rFonts w:ascii="仿宋" w:eastAsia="仿宋" w:hAnsi="仿宋" w:hint="eastAsia"/>
              </w:rPr>
              <w:t>一</w:t>
            </w:r>
            <w:proofErr w:type="gramEnd"/>
            <w:r w:rsidR="00152343" w:rsidRPr="00046B74">
              <w:rPr>
                <w:rFonts w:ascii="仿宋" w:eastAsia="仿宋" w:hAnsi="仿宋" w:hint="eastAsia"/>
              </w:rPr>
              <w:t>卡通、支持接入RFID等自助借还系统</w:t>
            </w:r>
          </w:p>
          <w:p w:rsidR="00152343" w:rsidRPr="00046B74" w:rsidRDefault="000745AD" w:rsidP="00B75691">
            <w:pPr>
              <w:pStyle w:val="aff2"/>
              <w:snapToGrid w:val="0"/>
              <w:spacing w:line="240" w:lineRule="auto"/>
              <w:ind w:left="11" w:firstLineChars="0" w:firstLine="0"/>
              <w:jc w:val="left"/>
              <w:rPr>
                <w:rFonts w:ascii="仿宋" w:eastAsia="仿宋" w:hAnsi="仿宋"/>
              </w:rPr>
            </w:pPr>
            <w:r w:rsidRPr="00046B74">
              <w:rPr>
                <w:rFonts w:ascii="仿宋" w:eastAsia="仿宋" w:hAnsi="仿宋" w:hint="eastAsia"/>
                <w:b/>
                <w:bCs/>
                <w:kern w:val="0"/>
              </w:rPr>
              <w:t>★</w:t>
            </w:r>
            <w:r w:rsidR="00152343" w:rsidRPr="00046B74">
              <w:rPr>
                <w:rFonts w:ascii="仿宋" w:eastAsia="仿宋" w:hAnsi="仿宋" w:hint="eastAsia"/>
              </w:rPr>
              <w:t>③阅览室提供读者登到、读者图书登记、</w:t>
            </w:r>
            <w:proofErr w:type="gramStart"/>
            <w:r w:rsidR="00152343" w:rsidRPr="00046B74">
              <w:rPr>
                <w:rFonts w:ascii="仿宋" w:eastAsia="仿宋" w:hAnsi="仿宋" w:hint="eastAsia"/>
              </w:rPr>
              <w:t>现刊阅览</w:t>
            </w:r>
            <w:proofErr w:type="gramEnd"/>
            <w:r w:rsidR="00152343" w:rsidRPr="00046B74">
              <w:rPr>
                <w:rFonts w:ascii="仿宋" w:eastAsia="仿宋" w:hAnsi="仿宋" w:hint="eastAsia"/>
              </w:rPr>
              <w:t>等多种阅览计到方式；</w:t>
            </w:r>
          </w:p>
          <w:p w:rsidR="00152343" w:rsidRPr="00046B74" w:rsidRDefault="00152343" w:rsidP="00B75691">
            <w:pPr>
              <w:pStyle w:val="aff2"/>
              <w:snapToGrid w:val="0"/>
              <w:spacing w:line="240" w:lineRule="auto"/>
              <w:ind w:left="11" w:firstLineChars="0" w:firstLine="0"/>
              <w:jc w:val="left"/>
              <w:rPr>
                <w:rFonts w:ascii="仿宋" w:eastAsia="仿宋" w:hAnsi="仿宋"/>
              </w:rPr>
            </w:pPr>
            <w:r w:rsidRPr="00046B74">
              <w:rPr>
                <w:rFonts w:ascii="仿宋" w:eastAsia="仿宋" w:hAnsi="仿宋" w:hint="eastAsia"/>
              </w:rPr>
              <w:t>④在多校区能实现异地借还书；并能提供详细的委托申请单、划到单、回库单打印输出。</w:t>
            </w:r>
          </w:p>
          <w:p w:rsidR="00152343" w:rsidRPr="00046B74" w:rsidRDefault="000745AD" w:rsidP="00B75691">
            <w:pPr>
              <w:pStyle w:val="aff2"/>
              <w:snapToGrid w:val="0"/>
              <w:spacing w:line="240" w:lineRule="auto"/>
              <w:ind w:left="11" w:firstLineChars="0" w:firstLine="0"/>
              <w:jc w:val="left"/>
              <w:rPr>
                <w:rFonts w:ascii="仿宋" w:eastAsia="仿宋" w:hAnsi="仿宋"/>
              </w:rPr>
            </w:pPr>
            <w:r w:rsidRPr="00046B74">
              <w:rPr>
                <w:rFonts w:ascii="仿宋" w:eastAsia="仿宋" w:hAnsi="仿宋" w:hint="eastAsia"/>
                <w:b/>
                <w:bCs/>
                <w:kern w:val="0"/>
              </w:rPr>
              <w:t>★</w:t>
            </w:r>
            <w:r w:rsidR="00152343" w:rsidRPr="00046B74">
              <w:rPr>
                <w:rFonts w:ascii="仿宋" w:eastAsia="仿宋" w:hAnsi="仿宋" w:hint="eastAsia"/>
              </w:rPr>
              <w:t>⑤提供批量注册、修改、注销读者证件；支持导出、导入导出照片；提供挂失解挂、补换证、违章超期罚款、遗失赔偿等读者管理；提供图书催还、图书到期提醒、到</w:t>
            </w:r>
            <w:proofErr w:type="gramStart"/>
            <w:r w:rsidR="00152343" w:rsidRPr="00046B74">
              <w:rPr>
                <w:rFonts w:ascii="仿宋" w:eastAsia="仿宋" w:hAnsi="仿宋" w:hint="eastAsia"/>
              </w:rPr>
              <w:t>书通知</w:t>
            </w:r>
            <w:proofErr w:type="gramEnd"/>
            <w:r w:rsidR="00152343" w:rsidRPr="00046B74">
              <w:rPr>
                <w:rFonts w:ascii="仿宋" w:eastAsia="仿宋" w:hAnsi="仿宋" w:hint="eastAsia"/>
              </w:rPr>
              <w:t>等信息的EMAIL、WEB、打印通知单、短信等方式的推送提醒服务；</w:t>
            </w:r>
          </w:p>
          <w:p w:rsidR="00152343" w:rsidRPr="00046B74" w:rsidRDefault="00152343" w:rsidP="00B75691">
            <w:pPr>
              <w:pStyle w:val="aff2"/>
              <w:snapToGrid w:val="0"/>
              <w:spacing w:line="240" w:lineRule="auto"/>
              <w:ind w:left="11" w:firstLineChars="0" w:firstLine="0"/>
              <w:jc w:val="left"/>
              <w:rPr>
                <w:rFonts w:ascii="仿宋" w:eastAsia="仿宋" w:hAnsi="仿宋"/>
              </w:rPr>
            </w:pPr>
            <w:r w:rsidRPr="00046B74">
              <w:rPr>
                <w:rFonts w:ascii="仿宋" w:eastAsia="仿宋" w:hAnsi="仿宋" w:hint="eastAsia"/>
              </w:rPr>
              <w:t>⑥可以自定义新书时间段，新书自动按新书规则借阅，超过新书时间段无需人工干预自动按正常规则借书。</w:t>
            </w:r>
          </w:p>
          <w:p w:rsidR="00152343" w:rsidRPr="00046B74" w:rsidRDefault="00152343" w:rsidP="00B75691">
            <w:pPr>
              <w:pStyle w:val="aff2"/>
              <w:snapToGrid w:val="0"/>
              <w:spacing w:line="240" w:lineRule="auto"/>
              <w:ind w:left="11" w:firstLineChars="0" w:firstLine="0"/>
              <w:jc w:val="left"/>
              <w:rPr>
                <w:rFonts w:ascii="仿宋" w:eastAsia="仿宋" w:hAnsi="仿宋"/>
              </w:rPr>
            </w:pPr>
            <w:r w:rsidRPr="00046B74">
              <w:rPr>
                <w:rFonts w:ascii="仿宋" w:eastAsia="仿宋" w:hAnsi="仿宋" w:hint="eastAsia"/>
              </w:rPr>
              <w:t>⑦预约图书和委托图书可设定取书时间和调整预约到书等待天数，并对预约违约的情况，可做停借、停预约等处罚。</w:t>
            </w:r>
          </w:p>
          <w:p w:rsidR="00152343" w:rsidRPr="00046B74" w:rsidRDefault="000745AD" w:rsidP="00B75691">
            <w:pPr>
              <w:pStyle w:val="aff2"/>
              <w:snapToGrid w:val="0"/>
              <w:spacing w:line="240" w:lineRule="auto"/>
              <w:ind w:left="11" w:firstLineChars="0" w:firstLine="0"/>
              <w:jc w:val="left"/>
              <w:rPr>
                <w:rFonts w:ascii="仿宋" w:eastAsia="仿宋" w:hAnsi="仿宋"/>
              </w:rPr>
            </w:pPr>
            <w:r w:rsidRPr="00046B74">
              <w:rPr>
                <w:rFonts w:ascii="仿宋" w:eastAsia="仿宋" w:hAnsi="仿宋" w:hint="eastAsia"/>
                <w:b/>
                <w:bCs/>
                <w:kern w:val="0"/>
              </w:rPr>
              <w:t>★</w:t>
            </w:r>
            <w:r w:rsidR="00152343" w:rsidRPr="00046B74">
              <w:rPr>
                <w:rFonts w:ascii="仿宋" w:eastAsia="仿宋" w:hAnsi="仿宋" w:hint="eastAsia"/>
              </w:rPr>
              <w:t>⑧在网络中断情况下，可以实现离线借还。</w:t>
            </w:r>
          </w:p>
          <w:p w:rsidR="00152343" w:rsidRPr="00046B74" w:rsidRDefault="00152343" w:rsidP="00B75691">
            <w:pPr>
              <w:pStyle w:val="aff2"/>
              <w:snapToGrid w:val="0"/>
              <w:spacing w:line="240" w:lineRule="auto"/>
              <w:ind w:left="11" w:firstLineChars="0" w:firstLine="0"/>
              <w:jc w:val="left"/>
              <w:rPr>
                <w:rFonts w:ascii="仿宋" w:eastAsia="仿宋" w:hAnsi="仿宋"/>
              </w:rPr>
            </w:pPr>
            <w:r w:rsidRPr="00046B74">
              <w:rPr>
                <w:rFonts w:ascii="仿宋" w:eastAsia="仿宋" w:hAnsi="仿宋" w:hint="eastAsia"/>
              </w:rPr>
              <w:t>⑨支持多分馆的管理，能够实现分馆资产的区别和分开管理。分馆可独立设置闭馆日期，节假日文献归还时自动顺延</w:t>
            </w:r>
          </w:p>
          <w:p w:rsidR="00152343" w:rsidRPr="00046B74" w:rsidRDefault="00152343" w:rsidP="00B75691">
            <w:pPr>
              <w:pStyle w:val="aff2"/>
              <w:snapToGrid w:val="0"/>
              <w:spacing w:line="240" w:lineRule="auto"/>
              <w:ind w:left="11" w:firstLineChars="0" w:firstLine="0"/>
              <w:jc w:val="left"/>
              <w:rPr>
                <w:rFonts w:ascii="仿宋" w:eastAsia="仿宋" w:hAnsi="仿宋"/>
              </w:rPr>
            </w:pPr>
            <w:r w:rsidRPr="00046B74">
              <w:rPr>
                <w:rFonts w:ascii="仿宋" w:eastAsia="仿宋" w:hAnsi="仿宋" w:hint="eastAsia"/>
              </w:rPr>
              <w:t>⑩支持定长、文本格式读者信息导入，能快速生成读者记录。</w:t>
            </w:r>
          </w:p>
        </w:tc>
      </w:tr>
      <w:tr w:rsidR="00152343" w:rsidRPr="00046B74" w:rsidTr="00B75691">
        <w:trPr>
          <w:trHeight w:val="1831"/>
          <w:jc w:val="center"/>
        </w:trPr>
        <w:tc>
          <w:tcPr>
            <w:tcW w:w="1102" w:type="dxa"/>
            <w:gridSpan w:val="2"/>
            <w:tcBorders>
              <w:top w:val="single" w:sz="4" w:space="0" w:color="auto"/>
              <w:left w:val="single" w:sz="4" w:space="0" w:color="auto"/>
              <w:bottom w:val="single" w:sz="4" w:space="0" w:color="auto"/>
              <w:right w:val="single" w:sz="4" w:space="0" w:color="auto"/>
            </w:tcBorders>
            <w:vAlign w:val="center"/>
            <w:hideMark/>
          </w:tcPr>
          <w:p w:rsidR="000745AD" w:rsidRDefault="00152343" w:rsidP="00B75691">
            <w:pPr>
              <w:widowControl/>
              <w:snapToGrid w:val="0"/>
              <w:jc w:val="center"/>
              <w:rPr>
                <w:rFonts w:ascii="仿宋" w:eastAsia="仿宋" w:hAnsi="仿宋"/>
                <w:kern w:val="0"/>
                <w:sz w:val="24"/>
                <w:szCs w:val="24"/>
              </w:rPr>
            </w:pPr>
            <w:r w:rsidRPr="00046B74">
              <w:rPr>
                <w:rFonts w:ascii="仿宋" w:eastAsia="仿宋" w:hAnsi="仿宋" w:hint="eastAsia"/>
                <w:kern w:val="0"/>
                <w:sz w:val="24"/>
                <w:szCs w:val="24"/>
              </w:rPr>
              <w:t xml:space="preserve">4.5 </w:t>
            </w:r>
          </w:p>
          <w:p w:rsidR="00152343" w:rsidRPr="00046B74" w:rsidRDefault="00152343" w:rsidP="00B75691">
            <w:pPr>
              <w:widowControl/>
              <w:snapToGrid w:val="0"/>
              <w:jc w:val="center"/>
              <w:rPr>
                <w:rFonts w:ascii="仿宋" w:eastAsia="仿宋" w:hAnsi="仿宋"/>
                <w:kern w:val="0"/>
                <w:sz w:val="24"/>
                <w:szCs w:val="24"/>
              </w:rPr>
            </w:pPr>
            <w:r w:rsidRPr="00046B74">
              <w:rPr>
                <w:rFonts w:ascii="仿宋" w:eastAsia="仿宋" w:hAnsi="仿宋" w:hint="eastAsia"/>
                <w:kern w:val="0"/>
                <w:sz w:val="24"/>
                <w:szCs w:val="24"/>
              </w:rPr>
              <w:t>期刊模块</w:t>
            </w:r>
          </w:p>
        </w:tc>
        <w:tc>
          <w:tcPr>
            <w:tcW w:w="8081" w:type="dxa"/>
            <w:tcBorders>
              <w:top w:val="single" w:sz="4" w:space="0" w:color="auto"/>
              <w:left w:val="nil"/>
              <w:bottom w:val="single" w:sz="4" w:space="0" w:color="auto"/>
              <w:right w:val="single" w:sz="4" w:space="0" w:color="auto"/>
            </w:tcBorders>
            <w:noWrap/>
            <w:vAlign w:val="center"/>
            <w:hideMark/>
          </w:tcPr>
          <w:p w:rsidR="00152343" w:rsidRPr="00046B74" w:rsidRDefault="000745AD" w:rsidP="00B75691">
            <w:pPr>
              <w:widowControl/>
              <w:snapToGrid w:val="0"/>
              <w:rPr>
                <w:rFonts w:ascii="仿宋" w:eastAsia="仿宋" w:hAnsi="仿宋"/>
                <w:kern w:val="0"/>
                <w:sz w:val="24"/>
                <w:szCs w:val="24"/>
              </w:rPr>
            </w:pPr>
            <w:r w:rsidRPr="00046B74">
              <w:rPr>
                <w:rFonts w:ascii="仿宋" w:eastAsia="仿宋" w:hAnsi="仿宋" w:hint="eastAsia"/>
                <w:b/>
                <w:bCs/>
                <w:kern w:val="0"/>
                <w:sz w:val="24"/>
                <w:szCs w:val="24"/>
              </w:rPr>
              <w:t>★</w:t>
            </w:r>
            <w:r w:rsidR="00152343" w:rsidRPr="00046B74">
              <w:rPr>
                <w:rFonts w:ascii="仿宋" w:eastAsia="仿宋" w:hAnsi="仿宋" w:hint="eastAsia"/>
                <w:kern w:val="0"/>
                <w:sz w:val="24"/>
                <w:szCs w:val="24"/>
              </w:rPr>
              <w:t>①支持多种格式（如MARC、TXT、ACCESS等）的外部征订数据批量转入；提供征订目录之间、订购目录之间、征订目录与订购目录之间的比较和查重；</w:t>
            </w:r>
          </w:p>
          <w:p w:rsidR="00152343" w:rsidRPr="00046B74" w:rsidRDefault="000745AD" w:rsidP="00B75691">
            <w:pPr>
              <w:widowControl/>
              <w:snapToGrid w:val="0"/>
              <w:rPr>
                <w:rFonts w:ascii="仿宋" w:eastAsia="仿宋" w:hAnsi="仿宋"/>
                <w:kern w:val="0"/>
                <w:sz w:val="24"/>
                <w:szCs w:val="24"/>
              </w:rPr>
            </w:pPr>
            <w:r w:rsidRPr="00046B74">
              <w:rPr>
                <w:rFonts w:ascii="仿宋" w:eastAsia="仿宋" w:hAnsi="仿宋" w:hint="eastAsia"/>
                <w:b/>
                <w:bCs/>
                <w:kern w:val="0"/>
                <w:sz w:val="24"/>
                <w:szCs w:val="24"/>
              </w:rPr>
              <w:t>★</w:t>
            </w:r>
            <w:r w:rsidR="00152343" w:rsidRPr="00046B74">
              <w:rPr>
                <w:rFonts w:ascii="仿宋" w:eastAsia="仿宋" w:hAnsi="仿宋" w:hint="eastAsia"/>
                <w:kern w:val="0"/>
                <w:sz w:val="24"/>
                <w:szCs w:val="24"/>
              </w:rPr>
              <w:t>②有强大的续订功能，可实现单独续订和各种批量续订；可进行多种批量操作：订购、新增、修改、删除等；</w:t>
            </w:r>
          </w:p>
          <w:p w:rsidR="00152343" w:rsidRPr="00046B74" w:rsidRDefault="000745AD" w:rsidP="00B75691">
            <w:pPr>
              <w:widowControl/>
              <w:snapToGrid w:val="0"/>
              <w:rPr>
                <w:rFonts w:ascii="仿宋" w:eastAsia="仿宋" w:hAnsi="仿宋"/>
                <w:kern w:val="0"/>
                <w:sz w:val="24"/>
                <w:szCs w:val="24"/>
              </w:rPr>
            </w:pPr>
            <w:r w:rsidRPr="00046B74">
              <w:rPr>
                <w:rFonts w:ascii="仿宋" w:eastAsia="仿宋" w:hAnsi="仿宋" w:hint="eastAsia"/>
                <w:b/>
                <w:bCs/>
                <w:kern w:val="0"/>
                <w:sz w:val="24"/>
                <w:szCs w:val="24"/>
              </w:rPr>
              <w:t>★</w:t>
            </w:r>
            <w:r w:rsidR="00152343" w:rsidRPr="00046B74">
              <w:rPr>
                <w:rFonts w:ascii="仿宋" w:eastAsia="仿宋" w:hAnsi="仿宋" w:hint="eastAsia"/>
                <w:kern w:val="0"/>
                <w:sz w:val="24"/>
                <w:szCs w:val="24"/>
              </w:rPr>
              <w:t>③根据书商提供的征订目录，批量更新：当年订购期刊的订购价格，出版频率等；</w:t>
            </w:r>
          </w:p>
          <w:p w:rsidR="00152343" w:rsidRPr="00046B74" w:rsidRDefault="00152343" w:rsidP="00B75691">
            <w:pPr>
              <w:widowControl/>
              <w:snapToGrid w:val="0"/>
              <w:rPr>
                <w:rFonts w:ascii="仿宋" w:eastAsia="仿宋" w:hAnsi="仿宋"/>
                <w:kern w:val="0"/>
                <w:sz w:val="24"/>
                <w:szCs w:val="24"/>
              </w:rPr>
            </w:pPr>
            <w:r w:rsidRPr="00046B74">
              <w:rPr>
                <w:rFonts w:ascii="仿宋" w:eastAsia="仿宋" w:hAnsi="仿宋" w:hint="eastAsia"/>
                <w:kern w:val="0"/>
                <w:sz w:val="24"/>
                <w:szCs w:val="24"/>
              </w:rPr>
              <w:t>④支持的院系分项订购、院系订购数据汇总，批量完成全馆的期刊订购工作。简化主分馆、多校区、多院系的订购工作；</w:t>
            </w:r>
          </w:p>
          <w:p w:rsidR="00152343" w:rsidRPr="00046B74" w:rsidRDefault="000745AD" w:rsidP="00B75691">
            <w:pPr>
              <w:widowControl/>
              <w:snapToGrid w:val="0"/>
              <w:rPr>
                <w:rFonts w:ascii="仿宋" w:eastAsia="仿宋" w:hAnsi="仿宋"/>
                <w:kern w:val="0"/>
                <w:sz w:val="24"/>
                <w:szCs w:val="24"/>
              </w:rPr>
            </w:pPr>
            <w:r w:rsidRPr="00046B74">
              <w:rPr>
                <w:rFonts w:ascii="仿宋" w:eastAsia="仿宋" w:hAnsi="仿宋" w:hint="eastAsia"/>
                <w:b/>
                <w:bCs/>
                <w:kern w:val="0"/>
                <w:sz w:val="24"/>
                <w:szCs w:val="24"/>
              </w:rPr>
              <w:t>★</w:t>
            </w:r>
            <w:r w:rsidR="00152343" w:rsidRPr="00046B74">
              <w:rPr>
                <w:rFonts w:ascii="仿宋" w:eastAsia="仿宋" w:hAnsi="仿宋" w:hint="eastAsia"/>
                <w:kern w:val="0"/>
                <w:sz w:val="24"/>
                <w:szCs w:val="24"/>
              </w:rPr>
              <w:t>⑤可对任意出版频率的期刊自动生成记到记录；支持签收过程中产生的各种刊期变化的处理，包括改名刊，改频率，增刊，合刊，停刊等；支持条码扫描直接签收；提供完备的</w:t>
            </w:r>
            <w:proofErr w:type="gramStart"/>
            <w:r w:rsidR="00152343" w:rsidRPr="00046B74">
              <w:rPr>
                <w:rFonts w:ascii="仿宋" w:eastAsia="仿宋" w:hAnsi="仿宋" w:hint="eastAsia"/>
                <w:kern w:val="0"/>
                <w:sz w:val="24"/>
                <w:szCs w:val="24"/>
              </w:rPr>
              <w:t>期刊催缺功能</w:t>
            </w:r>
            <w:proofErr w:type="gramEnd"/>
            <w:r w:rsidR="00152343" w:rsidRPr="00046B74">
              <w:rPr>
                <w:rFonts w:ascii="仿宋" w:eastAsia="仿宋" w:hAnsi="仿宋" w:hint="eastAsia"/>
                <w:kern w:val="0"/>
                <w:sz w:val="24"/>
                <w:szCs w:val="24"/>
              </w:rPr>
              <w:t>；</w:t>
            </w:r>
          </w:p>
          <w:p w:rsidR="00152343" w:rsidRPr="00046B74" w:rsidRDefault="00152343" w:rsidP="00B75691">
            <w:pPr>
              <w:snapToGrid w:val="0"/>
              <w:rPr>
                <w:rFonts w:ascii="仿宋" w:eastAsia="仿宋" w:hAnsi="仿宋"/>
                <w:sz w:val="24"/>
                <w:szCs w:val="24"/>
              </w:rPr>
            </w:pPr>
            <w:r w:rsidRPr="00046B74">
              <w:rPr>
                <w:rFonts w:ascii="仿宋" w:eastAsia="仿宋" w:hAnsi="仿宋" w:hint="eastAsia"/>
                <w:kern w:val="0"/>
                <w:sz w:val="24"/>
                <w:szCs w:val="24"/>
              </w:rPr>
              <w:t>⑦支持光笔记到功能。</w:t>
            </w:r>
          </w:p>
          <w:p w:rsidR="00152343" w:rsidRPr="00046B74" w:rsidRDefault="000745AD" w:rsidP="00B75691">
            <w:pPr>
              <w:widowControl/>
              <w:snapToGrid w:val="0"/>
              <w:rPr>
                <w:rFonts w:ascii="仿宋" w:eastAsia="仿宋" w:hAnsi="仿宋"/>
                <w:kern w:val="0"/>
                <w:sz w:val="24"/>
                <w:szCs w:val="24"/>
              </w:rPr>
            </w:pPr>
            <w:r w:rsidRPr="00046B74">
              <w:rPr>
                <w:rFonts w:ascii="仿宋" w:eastAsia="仿宋" w:hAnsi="仿宋" w:hint="eastAsia"/>
                <w:b/>
                <w:bCs/>
                <w:kern w:val="0"/>
                <w:sz w:val="24"/>
                <w:szCs w:val="24"/>
              </w:rPr>
              <w:t>★</w:t>
            </w:r>
            <w:r w:rsidR="00152343" w:rsidRPr="00046B74">
              <w:rPr>
                <w:rFonts w:ascii="仿宋" w:eastAsia="仿宋" w:hAnsi="仿宋" w:hint="eastAsia"/>
                <w:kern w:val="0"/>
                <w:sz w:val="24"/>
                <w:szCs w:val="24"/>
              </w:rPr>
              <w:t>⑧支持赠送换入期刊的管理。</w:t>
            </w:r>
          </w:p>
          <w:p w:rsidR="00152343" w:rsidRPr="00046B74" w:rsidRDefault="000745AD" w:rsidP="00B75691">
            <w:pPr>
              <w:widowControl/>
              <w:snapToGrid w:val="0"/>
              <w:rPr>
                <w:rFonts w:ascii="仿宋" w:eastAsia="仿宋" w:hAnsi="仿宋"/>
                <w:kern w:val="0"/>
                <w:sz w:val="24"/>
                <w:szCs w:val="24"/>
              </w:rPr>
            </w:pPr>
            <w:r w:rsidRPr="00046B74">
              <w:rPr>
                <w:rFonts w:ascii="仿宋" w:eastAsia="仿宋" w:hAnsi="仿宋" w:hint="eastAsia"/>
                <w:b/>
                <w:bCs/>
                <w:kern w:val="0"/>
                <w:sz w:val="24"/>
                <w:szCs w:val="24"/>
              </w:rPr>
              <w:t>★</w:t>
            </w:r>
            <w:r w:rsidR="00152343" w:rsidRPr="00046B74">
              <w:rPr>
                <w:rFonts w:ascii="仿宋" w:eastAsia="仿宋" w:hAnsi="仿宋" w:hint="eastAsia"/>
                <w:kern w:val="0"/>
                <w:sz w:val="24"/>
                <w:szCs w:val="24"/>
              </w:rPr>
              <w:t>⑨</w:t>
            </w:r>
            <w:r w:rsidR="00152343" w:rsidRPr="00046B74">
              <w:rPr>
                <w:rFonts w:ascii="仿宋" w:eastAsia="仿宋" w:hAnsi="仿宋" w:hint="eastAsia"/>
                <w:sz w:val="24"/>
                <w:szCs w:val="24"/>
              </w:rPr>
              <w:t>提供了自动装订与手工装订两种方式，</w:t>
            </w:r>
            <w:r w:rsidR="00152343" w:rsidRPr="00046B74">
              <w:rPr>
                <w:rFonts w:ascii="仿宋" w:eastAsia="仿宋" w:hAnsi="仿宋" w:hint="eastAsia"/>
                <w:kern w:val="0"/>
                <w:sz w:val="24"/>
                <w:szCs w:val="24"/>
              </w:rPr>
              <w:t>本并能自动生成合订本的价格和年卷期信息；</w:t>
            </w:r>
            <w:r w:rsidR="00152343" w:rsidRPr="00046B74">
              <w:rPr>
                <w:rFonts w:ascii="仿宋" w:eastAsia="仿宋" w:hAnsi="仿宋" w:hint="eastAsia"/>
                <w:sz w:val="24"/>
                <w:szCs w:val="24"/>
              </w:rPr>
              <w:t>装订后的期刊可经验收直接进入流通。</w:t>
            </w:r>
            <w:r w:rsidR="00152343" w:rsidRPr="00046B74">
              <w:rPr>
                <w:rFonts w:ascii="仿宋" w:eastAsia="仿宋" w:hAnsi="仿宋" w:cs="Arial" w:hint="eastAsia"/>
                <w:sz w:val="24"/>
                <w:szCs w:val="24"/>
              </w:rPr>
              <w:t>支持装订书签打印功能。</w:t>
            </w:r>
          </w:p>
        </w:tc>
      </w:tr>
      <w:tr w:rsidR="00152343" w:rsidRPr="00046B74" w:rsidTr="00B75691">
        <w:trPr>
          <w:trHeight w:val="581"/>
          <w:jc w:val="center"/>
        </w:trPr>
        <w:tc>
          <w:tcPr>
            <w:tcW w:w="1102" w:type="dxa"/>
            <w:gridSpan w:val="2"/>
            <w:tcBorders>
              <w:top w:val="single" w:sz="4" w:space="0" w:color="auto"/>
              <w:left w:val="single" w:sz="4" w:space="0" w:color="auto"/>
              <w:bottom w:val="single" w:sz="4" w:space="0" w:color="auto"/>
              <w:right w:val="single" w:sz="4" w:space="0" w:color="auto"/>
            </w:tcBorders>
            <w:noWrap/>
            <w:vAlign w:val="center"/>
            <w:hideMark/>
          </w:tcPr>
          <w:p w:rsidR="000745AD" w:rsidRDefault="00152343" w:rsidP="00B75691">
            <w:pPr>
              <w:widowControl/>
              <w:snapToGrid w:val="0"/>
              <w:jc w:val="center"/>
              <w:rPr>
                <w:rFonts w:ascii="仿宋" w:eastAsia="仿宋" w:hAnsi="仿宋"/>
                <w:kern w:val="0"/>
                <w:sz w:val="24"/>
                <w:szCs w:val="24"/>
              </w:rPr>
            </w:pPr>
            <w:r w:rsidRPr="00046B74">
              <w:rPr>
                <w:rFonts w:ascii="仿宋" w:eastAsia="仿宋" w:hAnsi="仿宋" w:hint="eastAsia"/>
                <w:kern w:val="0"/>
                <w:sz w:val="24"/>
                <w:szCs w:val="24"/>
              </w:rPr>
              <w:t>4.6</w:t>
            </w:r>
          </w:p>
          <w:p w:rsidR="00152343" w:rsidRPr="00046B74" w:rsidRDefault="00152343" w:rsidP="00B75691">
            <w:pPr>
              <w:widowControl/>
              <w:snapToGrid w:val="0"/>
              <w:jc w:val="center"/>
              <w:rPr>
                <w:rFonts w:ascii="仿宋" w:eastAsia="仿宋" w:hAnsi="仿宋"/>
                <w:kern w:val="0"/>
                <w:sz w:val="24"/>
                <w:szCs w:val="24"/>
              </w:rPr>
            </w:pPr>
            <w:r w:rsidRPr="00046B74">
              <w:rPr>
                <w:rFonts w:ascii="仿宋" w:eastAsia="仿宋" w:hAnsi="仿宋" w:hint="eastAsia"/>
                <w:kern w:val="0"/>
                <w:sz w:val="24"/>
                <w:szCs w:val="24"/>
              </w:rPr>
              <w:t>统计模块</w:t>
            </w:r>
          </w:p>
        </w:tc>
        <w:tc>
          <w:tcPr>
            <w:tcW w:w="8081" w:type="dxa"/>
            <w:tcBorders>
              <w:top w:val="single" w:sz="4" w:space="0" w:color="auto"/>
              <w:left w:val="nil"/>
              <w:bottom w:val="single" w:sz="4" w:space="0" w:color="auto"/>
              <w:right w:val="single" w:sz="4" w:space="0" w:color="auto"/>
            </w:tcBorders>
            <w:noWrap/>
            <w:vAlign w:val="center"/>
            <w:hideMark/>
          </w:tcPr>
          <w:p w:rsidR="00152343" w:rsidRPr="00046B74" w:rsidRDefault="00533FD5" w:rsidP="00B75691">
            <w:pPr>
              <w:pStyle w:val="aff2"/>
              <w:snapToGrid w:val="0"/>
              <w:spacing w:line="240" w:lineRule="auto"/>
              <w:ind w:firstLineChars="0" w:firstLine="0"/>
              <w:jc w:val="left"/>
              <w:rPr>
                <w:rFonts w:ascii="仿宋" w:eastAsia="仿宋" w:hAnsi="仿宋"/>
              </w:rPr>
            </w:pPr>
            <w:r w:rsidRPr="00046B74">
              <w:rPr>
                <w:rFonts w:ascii="仿宋" w:eastAsia="仿宋" w:hAnsi="仿宋" w:hint="eastAsia"/>
                <w:b/>
                <w:bCs/>
                <w:kern w:val="0"/>
              </w:rPr>
              <w:t>★</w:t>
            </w:r>
            <w:r w:rsidR="00152343" w:rsidRPr="00046B74">
              <w:rPr>
                <w:rFonts w:ascii="仿宋" w:eastAsia="仿宋" w:hAnsi="仿宋" w:hint="eastAsia"/>
              </w:rPr>
              <w:t>①采用科学的算法，更为方便地进行数据挖掘，决策分析；</w:t>
            </w:r>
          </w:p>
          <w:p w:rsidR="00152343" w:rsidRPr="00046B74" w:rsidRDefault="00533FD5" w:rsidP="00B75691">
            <w:pPr>
              <w:pStyle w:val="aff2"/>
              <w:snapToGrid w:val="0"/>
              <w:spacing w:line="240" w:lineRule="auto"/>
              <w:ind w:firstLineChars="0" w:firstLine="0"/>
              <w:jc w:val="left"/>
              <w:rPr>
                <w:rFonts w:ascii="仿宋" w:eastAsia="仿宋" w:hAnsi="仿宋"/>
              </w:rPr>
            </w:pPr>
            <w:r w:rsidRPr="00046B74">
              <w:rPr>
                <w:rFonts w:ascii="仿宋" w:eastAsia="仿宋" w:hAnsi="仿宋" w:hint="eastAsia"/>
                <w:b/>
                <w:bCs/>
                <w:kern w:val="0"/>
              </w:rPr>
              <w:t>★</w:t>
            </w:r>
            <w:r w:rsidR="00152343" w:rsidRPr="00046B74">
              <w:rPr>
                <w:rFonts w:ascii="仿宋" w:eastAsia="仿宋" w:hAnsi="仿宋" w:hint="eastAsia"/>
              </w:rPr>
              <w:t>②提供包括工作量统计，订购、验收统计，流通综合统计，利用率分析，馆藏文献统计，新书典藏统计，期刊订购统计，读者成分分析，读者、文献借阅排行榜等各业务类型统计；</w:t>
            </w:r>
          </w:p>
          <w:p w:rsidR="00152343" w:rsidRPr="00046B74" w:rsidRDefault="00533FD5" w:rsidP="00B75691">
            <w:pPr>
              <w:pStyle w:val="aff2"/>
              <w:snapToGrid w:val="0"/>
              <w:spacing w:line="240" w:lineRule="auto"/>
              <w:ind w:firstLineChars="0" w:firstLine="0"/>
              <w:jc w:val="left"/>
              <w:rPr>
                <w:rFonts w:ascii="仿宋" w:eastAsia="仿宋" w:hAnsi="仿宋"/>
              </w:rPr>
            </w:pPr>
            <w:r w:rsidRPr="00046B74">
              <w:rPr>
                <w:rFonts w:ascii="仿宋" w:eastAsia="仿宋" w:hAnsi="仿宋" w:hint="eastAsia"/>
                <w:b/>
                <w:bCs/>
                <w:kern w:val="0"/>
              </w:rPr>
              <w:t>★</w:t>
            </w:r>
            <w:r w:rsidR="00152343" w:rsidRPr="00046B74">
              <w:rPr>
                <w:rFonts w:ascii="仿宋" w:eastAsia="仿宋" w:hAnsi="仿宋" w:hint="eastAsia"/>
              </w:rPr>
              <w:t>③提供灵活的打印方式，支持定长及</w:t>
            </w:r>
            <w:proofErr w:type="gramStart"/>
            <w:r w:rsidR="00152343" w:rsidRPr="00046B74">
              <w:rPr>
                <w:rFonts w:ascii="仿宋" w:eastAsia="仿宋" w:hAnsi="仿宋" w:hint="eastAsia"/>
              </w:rPr>
              <w:t>不定长</w:t>
            </w:r>
            <w:proofErr w:type="gramEnd"/>
            <w:r w:rsidR="00152343" w:rsidRPr="00046B74">
              <w:rPr>
                <w:rFonts w:ascii="仿宋" w:eastAsia="仿宋" w:hAnsi="仿宋" w:hint="eastAsia"/>
              </w:rPr>
              <w:t>文本、ACCESS、EXCEL等多种格式的报表输出方式；提供细致周全的系统操作日志查询及统计；</w:t>
            </w:r>
          </w:p>
          <w:p w:rsidR="00152343" w:rsidRPr="00046B74" w:rsidRDefault="00152343" w:rsidP="00B75691">
            <w:pPr>
              <w:pStyle w:val="aff2"/>
              <w:snapToGrid w:val="0"/>
              <w:spacing w:line="240" w:lineRule="auto"/>
              <w:ind w:firstLineChars="0" w:firstLine="0"/>
              <w:jc w:val="left"/>
              <w:rPr>
                <w:rFonts w:ascii="仿宋" w:eastAsia="仿宋" w:hAnsi="仿宋"/>
              </w:rPr>
            </w:pPr>
            <w:r w:rsidRPr="00046B74">
              <w:rPr>
                <w:rFonts w:ascii="仿宋" w:eastAsia="仿宋" w:hAnsi="仿宋" w:hint="eastAsia"/>
              </w:rPr>
              <w:t>④统计的报表输出格式（直方图、饼图、曲线图等）、指定运算项目等参数均可设定和组配；</w:t>
            </w:r>
          </w:p>
          <w:p w:rsidR="00152343" w:rsidRPr="00046B74" w:rsidRDefault="00533FD5" w:rsidP="00B75691">
            <w:pPr>
              <w:pStyle w:val="aff2"/>
              <w:snapToGrid w:val="0"/>
              <w:spacing w:line="240" w:lineRule="auto"/>
              <w:ind w:firstLineChars="0" w:firstLine="0"/>
              <w:jc w:val="left"/>
              <w:rPr>
                <w:rFonts w:ascii="仿宋" w:eastAsia="仿宋" w:hAnsi="仿宋"/>
                <w:kern w:val="0"/>
              </w:rPr>
            </w:pPr>
            <w:r w:rsidRPr="00046B74">
              <w:rPr>
                <w:rFonts w:ascii="仿宋" w:eastAsia="仿宋" w:hAnsi="仿宋" w:hint="eastAsia"/>
                <w:b/>
                <w:bCs/>
                <w:kern w:val="0"/>
              </w:rPr>
              <w:t>★</w:t>
            </w:r>
            <w:r w:rsidR="00152343" w:rsidRPr="00046B74">
              <w:rPr>
                <w:rFonts w:ascii="仿宋" w:eastAsia="仿宋" w:hAnsi="仿宋" w:hint="eastAsia"/>
              </w:rPr>
              <w:t>⑤可以自定义统计分类模板，多种分类法在一张报表中统计出某个一个类</w:t>
            </w:r>
            <w:r w:rsidR="00152343" w:rsidRPr="00046B74">
              <w:rPr>
                <w:rFonts w:ascii="仿宋" w:eastAsia="仿宋" w:hAnsi="仿宋" w:hint="eastAsia"/>
              </w:rPr>
              <w:lastRenderedPageBreak/>
              <w:t>目的数据，从而很方便的实现符合本馆需求的分类统计；可通过报表生成</w:t>
            </w:r>
            <w:proofErr w:type="gramStart"/>
            <w:r w:rsidR="00152343" w:rsidRPr="00046B74">
              <w:rPr>
                <w:rFonts w:ascii="仿宋" w:eastAsia="仿宋" w:hAnsi="仿宋" w:hint="eastAsia"/>
              </w:rPr>
              <w:t>器实现</w:t>
            </w:r>
            <w:proofErr w:type="gramEnd"/>
            <w:r w:rsidR="00152343" w:rsidRPr="00046B74">
              <w:rPr>
                <w:rFonts w:ascii="仿宋" w:eastAsia="仿宋" w:hAnsi="仿宋" w:hint="eastAsia"/>
              </w:rPr>
              <w:t>自定义统计。</w:t>
            </w:r>
          </w:p>
        </w:tc>
      </w:tr>
      <w:tr w:rsidR="00152343" w:rsidRPr="00046B74" w:rsidTr="00B75691">
        <w:trPr>
          <w:trHeight w:val="581"/>
          <w:jc w:val="center"/>
        </w:trPr>
        <w:tc>
          <w:tcPr>
            <w:tcW w:w="1102" w:type="dxa"/>
            <w:gridSpan w:val="2"/>
            <w:tcBorders>
              <w:top w:val="single" w:sz="4" w:space="0" w:color="auto"/>
              <w:left w:val="single" w:sz="4" w:space="0" w:color="auto"/>
              <w:bottom w:val="single" w:sz="4" w:space="0" w:color="auto"/>
              <w:right w:val="single" w:sz="4" w:space="0" w:color="auto"/>
            </w:tcBorders>
            <w:noWrap/>
            <w:vAlign w:val="center"/>
            <w:hideMark/>
          </w:tcPr>
          <w:p w:rsidR="00533FD5" w:rsidRDefault="00152343" w:rsidP="00B75691">
            <w:pPr>
              <w:snapToGrid w:val="0"/>
              <w:jc w:val="center"/>
              <w:rPr>
                <w:rFonts w:ascii="仿宋" w:eastAsia="仿宋" w:hAnsi="仿宋"/>
                <w:kern w:val="0"/>
                <w:sz w:val="24"/>
                <w:szCs w:val="24"/>
              </w:rPr>
            </w:pPr>
            <w:r w:rsidRPr="00046B74">
              <w:rPr>
                <w:rFonts w:ascii="仿宋" w:eastAsia="仿宋" w:hAnsi="仿宋" w:hint="eastAsia"/>
                <w:b/>
                <w:bCs/>
                <w:kern w:val="0"/>
                <w:sz w:val="24"/>
                <w:szCs w:val="24"/>
              </w:rPr>
              <w:lastRenderedPageBreak/>
              <w:t>★</w:t>
            </w:r>
            <w:r w:rsidRPr="00046B74">
              <w:rPr>
                <w:rFonts w:ascii="仿宋" w:eastAsia="仿宋" w:hAnsi="仿宋" w:hint="eastAsia"/>
                <w:kern w:val="0"/>
                <w:sz w:val="24"/>
                <w:szCs w:val="24"/>
              </w:rPr>
              <w:t>4.7</w:t>
            </w:r>
          </w:p>
          <w:p w:rsidR="00152343" w:rsidRPr="00046B74" w:rsidRDefault="00152343" w:rsidP="00B75691">
            <w:pPr>
              <w:snapToGrid w:val="0"/>
              <w:jc w:val="center"/>
              <w:rPr>
                <w:rFonts w:ascii="仿宋" w:eastAsia="仿宋" w:hAnsi="仿宋"/>
                <w:sz w:val="24"/>
                <w:szCs w:val="24"/>
              </w:rPr>
            </w:pPr>
            <w:r w:rsidRPr="00046B74">
              <w:rPr>
                <w:rFonts w:ascii="仿宋" w:eastAsia="仿宋" w:hAnsi="仿宋" w:hint="eastAsia"/>
                <w:kern w:val="0"/>
                <w:sz w:val="24"/>
                <w:szCs w:val="24"/>
              </w:rPr>
              <w:t>系统模块</w:t>
            </w:r>
          </w:p>
        </w:tc>
        <w:tc>
          <w:tcPr>
            <w:tcW w:w="8081" w:type="dxa"/>
            <w:tcBorders>
              <w:top w:val="single" w:sz="4" w:space="0" w:color="auto"/>
              <w:left w:val="nil"/>
              <w:bottom w:val="single" w:sz="4" w:space="0" w:color="auto"/>
              <w:right w:val="single" w:sz="4" w:space="0" w:color="auto"/>
            </w:tcBorders>
            <w:noWrap/>
            <w:vAlign w:val="center"/>
            <w:hideMark/>
          </w:tcPr>
          <w:p w:rsidR="00152343" w:rsidRPr="00046B74" w:rsidRDefault="00152343" w:rsidP="00B75691">
            <w:pPr>
              <w:pStyle w:val="aff2"/>
              <w:snapToGrid w:val="0"/>
              <w:spacing w:line="240" w:lineRule="auto"/>
              <w:ind w:firstLineChars="0" w:firstLine="0"/>
              <w:jc w:val="left"/>
              <w:rPr>
                <w:rFonts w:ascii="仿宋" w:eastAsia="仿宋" w:hAnsi="仿宋"/>
              </w:rPr>
            </w:pPr>
            <w:r w:rsidRPr="00046B74">
              <w:rPr>
                <w:rFonts w:ascii="仿宋" w:eastAsia="仿宋" w:hAnsi="仿宋" w:hint="eastAsia"/>
              </w:rPr>
              <w:t>①提供系统基本代码的设置与管理，可对代码的完整性检测，保证代码的完整性和准确性；</w:t>
            </w:r>
          </w:p>
          <w:p w:rsidR="00152343" w:rsidRPr="00046B74" w:rsidRDefault="00152343" w:rsidP="00B75691">
            <w:pPr>
              <w:pStyle w:val="aff2"/>
              <w:snapToGrid w:val="0"/>
              <w:spacing w:line="240" w:lineRule="auto"/>
              <w:ind w:firstLineChars="0" w:firstLine="0"/>
              <w:jc w:val="left"/>
              <w:rPr>
                <w:rFonts w:ascii="仿宋" w:eastAsia="仿宋" w:hAnsi="仿宋"/>
              </w:rPr>
            </w:pPr>
            <w:r w:rsidRPr="00046B74">
              <w:rPr>
                <w:rFonts w:ascii="仿宋" w:eastAsia="仿宋" w:hAnsi="仿宋" w:hint="eastAsia"/>
              </w:rPr>
              <w:t>②支持多校区参数设置，实现异地借还功能并对流通权限进行设置；支持虚拟分馆的设置，实现更灵活的读者借阅量控制；</w:t>
            </w:r>
          </w:p>
          <w:p w:rsidR="00152343" w:rsidRPr="00046B74" w:rsidRDefault="00152343" w:rsidP="00B75691">
            <w:pPr>
              <w:pStyle w:val="aff2"/>
              <w:snapToGrid w:val="0"/>
              <w:spacing w:line="240" w:lineRule="auto"/>
              <w:ind w:firstLineChars="0" w:firstLine="0"/>
              <w:jc w:val="left"/>
              <w:rPr>
                <w:rFonts w:ascii="仿宋" w:eastAsia="仿宋" w:hAnsi="仿宋"/>
              </w:rPr>
            </w:pPr>
            <w:r w:rsidRPr="00046B74">
              <w:rPr>
                <w:rFonts w:ascii="仿宋" w:eastAsia="仿宋" w:hAnsi="仿宋" w:hint="eastAsia"/>
              </w:rPr>
              <w:t>③支持监视当前用户对数据库的访问，显示用户数据库访问的基本情况；</w:t>
            </w:r>
          </w:p>
          <w:p w:rsidR="00152343" w:rsidRPr="00046B74" w:rsidRDefault="00152343" w:rsidP="00B75691">
            <w:pPr>
              <w:pStyle w:val="aff2"/>
              <w:snapToGrid w:val="0"/>
              <w:spacing w:line="240" w:lineRule="auto"/>
              <w:ind w:firstLineChars="0" w:firstLine="0"/>
              <w:jc w:val="left"/>
              <w:rPr>
                <w:rFonts w:ascii="仿宋" w:eastAsia="仿宋" w:hAnsi="仿宋"/>
              </w:rPr>
            </w:pPr>
            <w:r w:rsidRPr="00046B74">
              <w:rPr>
                <w:rFonts w:ascii="仿宋" w:eastAsia="仿宋" w:hAnsi="仿宋" w:hint="eastAsia"/>
              </w:rPr>
              <w:t>④提供批量增加、删除、修改指定字段、子字段；支持MARC数据的多种形式的批量导入、导出。</w:t>
            </w:r>
          </w:p>
          <w:p w:rsidR="00152343" w:rsidRPr="00046B74" w:rsidRDefault="00152343" w:rsidP="00B75691">
            <w:pPr>
              <w:pStyle w:val="aff2"/>
              <w:snapToGrid w:val="0"/>
              <w:spacing w:line="240" w:lineRule="auto"/>
              <w:ind w:firstLineChars="0" w:firstLine="0"/>
              <w:jc w:val="left"/>
              <w:rPr>
                <w:rFonts w:ascii="仿宋" w:eastAsia="仿宋" w:hAnsi="仿宋"/>
              </w:rPr>
            </w:pPr>
            <w:r w:rsidRPr="00046B74">
              <w:rPr>
                <w:rFonts w:ascii="仿宋" w:eastAsia="仿宋" w:hAnsi="仿宋" w:hint="eastAsia"/>
              </w:rPr>
              <w:t>⑤可对OPAC检索馆藏地点和文献类型进行限定显示。</w:t>
            </w:r>
          </w:p>
          <w:p w:rsidR="00152343" w:rsidRPr="00046B74" w:rsidRDefault="00152343" w:rsidP="00B75691">
            <w:pPr>
              <w:pStyle w:val="aff2"/>
              <w:snapToGrid w:val="0"/>
              <w:spacing w:line="240" w:lineRule="auto"/>
              <w:ind w:firstLineChars="0" w:firstLine="0"/>
              <w:jc w:val="left"/>
              <w:rPr>
                <w:rFonts w:ascii="仿宋" w:eastAsia="仿宋" w:hAnsi="仿宋"/>
              </w:rPr>
            </w:pPr>
            <w:r w:rsidRPr="00046B74">
              <w:rPr>
                <w:rFonts w:ascii="仿宋" w:eastAsia="仿宋" w:hAnsi="仿宋" w:hint="eastAsia"/>
              </w:rPr>
              <w:t>⑥可对工作人员的操作权限，登录计算机，处理馆藏地等进行限制，确保系统的安全；</w:t>
            </w:r>
          </w:p>
          <w:p w:rsidR="00152343" w:rsidRPr="00046B74" w:rsidRDefault="00152343" w:rsidP="00B75691">
            <w:pPr>
              <w:pStyle w:val="aff2"/>
              <w:snapToGrid w:val="0"/>
              <w:spacing w:line="240" w:lineRule="auto"/>
              <w:ind w:firstLineChars="0" w:firstLine="0"/>
              <w:jc w:val="left"/>
              <w:rPr>
                <w:rFonts w:ascii="仿宋" w:eastAsia="仿宋" w:hAnsi="仿宋"/>
              </w:rPr>
            </w:pPr>
            <w:r w:rsidRPr="00046B74">
              <w:rPr>
                <w:rFonts w:ascii="仿宋" w:eastAsia="仿宋" w:hAnsi="仿宋" w:hint="eastAsia"/>
              </w:rPr>
              <w:t>⑦可以实现对服务器使用情况进行监控，如内存，硬盘使用情况。</w:t>
            </w:r>
          </w:p>
          <w:p w:rsidR="00152343" w:rsidRPr="00046B74" w:rsidRDefault="00152343" w:rsidP="00B75691">
            <w:pPr>
              <w:pStyle w:val="aff2"/>
              <w:snapToGrid w:val="0"/>
              <w:spacing w:line="240" w:lineRule="auto"/>
              <w:ind w:firstLineChars="0" w:firstLine="0"/>
              <w:jc w:val="left"/>
              <w:rPr>
                <w:rFonts w:ascii="仿宋" w:eastAsia="仿宋" w:hAnsi="仿宋"/>
              </w:rPr>
            </w:pPr>
            <w:r w:rsidRPr="00046B74">
              <w:rPr>
                <w:rFonts w:ascii="仿宋" w:eastAsia="仿宋" w:hAnsi="仿宋" w:hint="eastAsia"/>
              </w:rPr>
              <w:t>⑧可以实现对流通规则权限、采访功能和期刊功能进行相关设置。</w:t>
            </w:r>
          </w:p>
        </w:tc>
      </w:tr>
      <w:tr w:rsidR="00152343" w:rsidRPr="00046B74" w:rsidTr="00B75691">
        <w:trPr>
          <w:trHeight w:val="983"/>
          <w:jc w:val="center"/>
        </w:trPr>
        <w:tc>
          <w:tcPr>
            <w:tcW w:w="1102" w:type="dxa"/>
            <w:gridSpan w:val="2"/>
            <w:tcBorders>
              <w:top w:val="single" w:sz="4" w:space="0" w:color="auto"/>
              <w:left w:val="single" w:sz="4" w:space="0" w:color="auto"/>
              <w:bottom w:val="single" w:sz="4" w:space="0" w:color="auto"/>
              <w:right w:val="single" w:sz="4" w:space="0" w:color="auto"/>
            </w:tcBorders>
            <w:noWrap/>
            <w:vAlign w:val="center"/>
            <w:hideMark/>
          </w:tcPr>
          <w:p w:rsidR="00152343" w:rsidRPr="00046B74" w:rsidRDefault="00152343" w:rsidP="00B75691">
            <w:pPr>
              <w:widowControl/>
              <w:snapToGrid w:val="0"/>
              <w:jc w:val="center"/>
              <w:rPr>
                <w:rFonts w:ascii="仿宋" w:eastAsia="仿宋" w:hAnsi="仿宋"/>
                <w:kern w:val="0"/>
                <w:sz w:val="24"/>
                <w:szCs w:val="24"/>
              </w:rPr>
            </w:pPr>
            <w:r w:rsidRPr="00046B74">
              <w:rPr>
                <w:rFonts w:ascii="仿宋" w:eastAsia="仿宋" w:hAnsi="仿宋" w:hint="eastAsia"/>
                <w:b/>
                <w:bCs/>
                <w:kern w:val="0"/>
                <w:sz w:val="24"/>
                <w:szCs w:val="24"/>
              </w:rPr>
              <w:t>★</w:t>
            </w:r>
            <w:r w:rsidRPr="00046B74">
              <w:rPr>
                <w:rFonts w:ascii="仿宋" w:eastAsia="仿宋" w:hAnsi="仿宋" w:hint="eastAsia"/>
                <w:kern w:val="0"/>
                <w:sz w:val="24"/>
                <w:szCs w:val="24"/>
              </w:rPr>
              <w:t>4.8 OPAC模块</w:t>
            </w:r>
          </w:p>
        </w:tc>
        <w:tc>
          <w:tcPr>
            <w:tcW w:w="8081" w:type="dxa"/>
            <w:tcBorders>
              <w:top w:val="single" w:sz="4" w:space="0" w:color="auto"/>
              <w:left w:val="nil"/>
              <w:bottom w:val="single" w:sz="4" w:space="0" w:color="auto"/>
              <w:right w:val="single" w:sz="4" w:space="0" w:color="auto"/>
            </w:tcBorders>
            <w:noWrap/>
            <w:vAlign w:val="center"/>
            <w:hideMark/>
          </w:tcPr>
          <w:p w:rsidR="00152343" w:rsidRPr="00046B74" w:rsidRDefault="00152343" w:rsidP="00B75691">
            <w:pPr>
              <w:widowControl/>
              <w:snapToGrid w:val="0"/>
              <w:rPr>
                <w:rFonts w:ascii="仿宋" w:eastAsia="仿宋" w:hAnsi="仿宋"/>
                <w:kern w:val="0"/>
                <w:sz w:val="24"/>
                <w:szCs w:val="24"/>
              </w:rPr>
            </w:pPr>
            <w:r w:rsidRPr="00046B74">
              <w:rPr>
                <w:rFonts w:ascii="仿宋" w:eastAsia="仿宋" w:hAnsi="仿宋" w:hint="eastAsia"/>
                <w:kern w:val="0"/>
                <w:sz w:val="24"/>
                <w:szCs w:val="24"/>
              </w:rPr>
              <w:t>OPAC可满足一般读者和图书工作人员查询公共目录的要求，同时，为各系/分馆提供公共目录查询；可以与其它数据库（本馆、本校、校外）的连接，保持一致的检索界面，并与系统中的相关模块,如采访、编目、期刊、流通等模块集成；显示必要的文献订购、签到、加工和流通信息；</w:t>
            </w:r>
          </w:p>
          <w:p w:rsidR="00152343" w:rsidRPr="00046B74" w:rsidRDefault="00152343" w:rsidP="00B75691">
            <w:pPr>
              <w:widowControl/>
              <w:snapToGrid w:val="0"/>
              <w:rPr>
                <w:rFonts w:ascii="仿宋" w:eastAsia="仿宋" w:hAnsi="仿宋"/>
                <w:kern w:val="0"/>
                <w:sz w:val="24"/>
                <w:szCs w:val="24"/>
              </w:rPr>
            </w:pPr>
            <w:r w:rsidRPr="00046B74">
              <w:rPr>
                <w:rFonts w:ascii="仿宋" w:eastAsia="仿宋" w:hAnsi="仿宋" w:hint="eastAsia"/>
                <w:kern w:val="0"/>
                <w:sz w:val="24"/>
                <w:szCs w:val="24"/>
              </w:rPr>
              <w:t>①允许读者自己执行某些流通功能，如：续借、预约/取消预约；读者能浏览自己的流通记录，查看借阅的资料和了解过期、罚款、停借、违章等信息；读者可以自定义自己所关心的相关信息，比如：超期、罚款、预约、委托、新书等信息；</w:t>
            </w:r>
          </w:p>
          <w:p w:rsidR="00152343" w:rsidRPr="00046B74" w:rsidRDefault="00152343" w:rsidP="00B75691">
            <w:pPr>
              <w:widowControl/>
              <w:snapToGrid w:val="0"/>
              <w:rPr>
                <w:rFonts w:ascii="仿宋" w:eastAsia="仿宋" w:hAnsi="仿宋"/>
                <w:kern w:val="0"/>
                <w:sz w:val="24"/>
                <w:szCs w:val="24"/>
              </w:rPr>
            </w:pPr>
            <w:r w:rsidRPr="00046B74">
              <w:rPr>
                <w:rFonts w:ascii="仿宋" w:eastAsia="仿宋" w:hAnsi="仿宋" w:hint="eastAsia"/>
                <w:kern w:val="0"/>
                <w:sz w:val="24"/>
                <w:szCs w:val="24"/>
              </w:rPr>
              <w:t>②OPAC提供实时信息服务；既具有基本检索功能，也具有高级检索功能（如：组合、限制、布尔）；同时支持二次检索；支持简繁互查、以及检索词中英文互译；能与主流网站如</w:t>
            </w:r>
            <w:proofErr w:type="gramStart"/>
            <w:r w:rsidRPr="00046B74">
              <w:rPr>
                <w:rFonts w:ascii="仿宋" w:eastAsia="仿宋" w:hAnsi="仿宋" w:hint="eastAsia"/>
                <w:kern w:val="0"/>
                <w:sz w:val="24"/>
                <w:szCs w:val="24"/>
              </w:rPr>
              <w:t>豆瓣网</w:t>
            </w:r>
            <w:proofErr w:type="gramEnd"/>
            <w:r w:rsidRPr="00046B74">
              <w:rPr>
                <w:rFonts w:ascii="仿宋" w:eastAsia="仿宋" w:hAnsi="仿宋" w:hint="eastAsia"/>
                <w:kern w:val="0"/>
                <w:sz w:val="24"/>
                <w:szCs w:val="24"/>
              </w:rPr>
              <w:t>集成进行信息；</w:t>
            </w:r>
          </w:p>
          <w:p w:rsidR="00152343" w:rsidRPr="00046B74" w:rsidRDefault="00152343" w:rsidP="00B75691">
            <w:pPr>
              <w:widowControl/>
              <w:snapToGrid w:val="0"/>
              <w:rPr>
                <w:rFonts w:ascii="仿宋" w:eastAsia="仿宋" w:hAnsi="仿宋"/>
                <w:kern w:val="0"/>
                <w:sz w:val="24"/>
                <w:szCs w:val="24"/>
              </w:rPr>
            </w:pPr>
            <w:r w:rsidRPr="00046B74">
              <w:rPr>
                <w:rFonts w:ascii="仿宋" w:eastAsia="仿宋" w:hAnsi="仿宋" w:hint="eastAsia"/>
                <w:kern w:val="0"/>
                <w:sz w:val="24"/>
                <w:szCs w:val="24"/>
              </w:rPr>
              <w:t>③提供图书、新书分类浏览；提供用户热门检索词显示，检索结果按照用户输入的检索词在结果中的相关度升序或降序显示；</w:t>
            </w:r>
          </w:p>
          <w:p w:rsidR="00152343" w:rsidRPr="00046B74" w:rsidRDefault="00152343" w:rsidP="00B75691">
            <w:pPr>
              <w:widowControl/>
              <w:snapToGrid w:val="0"/>
              <w:rPr>
                <w:rFonts w:ascii="仿宋" w:eastAsia="仿宋" w:hAnsi="仿宋"/>
                <w:kern w:val="0"/>
                <w:sz w:val="24"/>
                <w:szCs w:val="24"/>
              </w:rPr>
            </w:pPr>
            <w:r w:rsidRPr="00046B74">
              <w:rPr>
                <w:rFonts w:ascii="仿宋" w:eastAsia="仿宋" w:hAnsi="仿宋" w:hint="eastAsia"/>
                <w:kern w:val="0"/>
                <w:sz w:val="24"/>
                <w:szCs w:val="24"/>
              </w:rPr>
              <w:t>④提供文献借阅排行榜；相关资源信息整合、相关主题图书推荐、相关收藏图书推荐、相关借阅图书推荐。</w:t>
            </w:r>
          </w:p>
          <w:p w:rsidR="00152343" w:rsidRPr="00046B74" w:rsidRDefault="00152343" w:rsidP="00B75691">
            <w:pPr>
              <w:widowControl/>
              <w:snapToGrid w:val="0"/>
              <w:rPr>
                <w:rFonts w:ascii="仿宋" w:eastAsia="仿宋" w:hAnsi="仿宋"/>
                <w:kern w:val="0"/>
                <w:sz w:val="24"/>
                <w:szCs w:val="24"/>
              </w:rPr>
            </w:pPr>
            <w:r w:rsidRPr="00046B74">
              <w:rPr>
                <w:rFonts w:ascii="仿宋" w:eastAsia="仿宋" w:hAnsi="仿宋" w:hint="eastAsia"/>
                <w:kern w:val="0"/>
                <w:sz w:val="24"/>
                <w:szCs w:val="24"/>
              </w:rPr>
              <w:t>⑤对深度挖掘的数据书目数据可视化、关系化、立体化、网络化的信息整合；提供手机</w:t>
            </w:r>
            <w:proofErr w:type="gramStart"/>
            <w:r w:rsidRPr="00046B74">
              <w:rPr>
                <w:rFonts w:ascii="仿宋" w:eastAsia="仿宋" w:hAnsi="仿宋" w:hint="eastAsia"/>
                <w:kern w:val="0"/>
                <w:sz w:val="24"/>
                <w:szCs w:val="24"/>
              </w:rPr>
              <w:t>二维码信息显示</w:t>
            </w:r>
            <w:proofErr w:type="gramEnd"/>
            <w:r w:rsidRPr="00046B74">
              <w:rPr>
                <w:rFonts w:ascii="仿宋" w:eastAsia="仿宋" w:hAnsi="仿宋" w:hint="eastAsia"/>
                <w:kern w:val="0"/>
                <w:sz w:val="24"/>
                <w:szCs w:val="24"/>
              </w:rPr>
              <w:t>；</w:t>
            </w:r>
          </w:p>
          <w:p w:rsidR="00152343" w:rsidRPr="00046B74" w:rsidRDefault="00152343" w:rsidP="00B75691">
            <w:pPr>
              <w:widowControl/>
              <w:snapToGrid w:val="0"/>
              <w:rPr>
                <w:rFonts w:ascii="仿宋" w:eastAsia="仿宋" w:hAnsi="仿宋"/>
                <w:kern w:val="0"/>
                <w:sz w:val="24"/>
                <w:szCs w:val="24"/>
              </w:rPr>
            </w:pPr>
            <w:r w:rsidRPr="00046B74">
              <w:rPr>
                <w:rFonts w:ascii="仿宋" w:eastAsia="仿宋" w:hAnsi="仿宋" w:hint="eastAsia"/>
                <w:kern w:val="0"/>
                <w:sz w:val="24"/>
                <w:szCs w:val="24"/>
              </w:rPr>
              <w:t>⑥提供MARC全文检索,百万级MARC数据查询“中国” 相应时间毫秒级；</w:t>
            </w:r>
          </w:p>
          <w:p w:rsidR="00152343" w:rsidRDefault="00152343" w:rsidP="00B75691">
            <w:pPr>
              <w:widowControl/>
              <w:snapToGrid w:val="0"/>
              <w:rPr>
                <w:rFonts w:ascii="仿宋" w:eastAsia="仿宋" w:hAnsi="仿宋"/>
                <w:kern w:val="0"/>
                <w:sz w:val="24"/>
                <w:szCs w:val="24"/>
              </w:rPr>
            </w:pPr>
            <w:r w:rsidRPr="00046B74">
              <w:rPr>
                <w:rFonts w:ascii="仿宋" w:eastAsia="仿宋" w:hAnsi="仿宋" w:hint="eastAsia"/>
                <w:kern w:val="0"/>
                <w:sz w:val="24"/>
                <w:szCs w:val="24"/>
              </w:rPr>
              <w:t>⑦完善的图书</w:t>
            </w:r>
            <w:proofErr w:type="gramStart"/>
            <w:r w:rsidRPr="00046B74">
              <w:rPr>
                <w:rFonts w:ascii="仿宋" w:eastAsia="仿宋" w:hAnsi="仿宋" w:hint="eastAsia"/>
                <w:kern w:val="0"/>
                <w:sz w:val="24"/>
                <w:szCs w:val="24"/>
              </w:rPr>
              <w:t>推荐查重体系</w:t>
            </w:r>
            <w:proofErr w:type="gramEnd"/>
            <w:r w:rsidRPr="00046B74">
              <w:rPr>
                <w:rFonts w:ascii="仿宋" w:eastAsia="仿宋" w:hAnsi="仿宋" w:hint="eastAsia"/>
                <w:kern w:val="0"/>
                <w:sz w:val="24"/>
                <w:szCs w:val="24"/>
              </w:rPr>
              <w:t>、</w:t>
            </w:r>
            <w:proofErr w:type="gramStart"/>
            <w:r w:rsidRPr="00046B74">
              <w:rPr>
                <w:rFonts w:ascii="仿宋" w:eastAsia="仿宋" w:hAnsi="仿宋" w:hint="eastAsia"/>
                <w:kern w:val="0"/>
                <w:sz w:val="24"/>
                <w:szCs w:val="24"/>
              </w:rPr>
              <w:t>读者荐购跟</w:t>
            </w:r>
            <w:proofErr w:type="gramEnd"/>
            <w:r w:rsidRPr="00046B74">
              <w:rPr>
                <w:rFonts w:ascii="仿宋" w:eastAsia="仿宋" w:hAnsi="仿宋" w:hint="eastAsia"/>
                <w:kern w:val="0"/>
                <w:sz w:val="24"/>
                <w:szCs w:val="24"/>
              </w:rPr>
              <w:t>踪、反馈；可自动保存读者的检索历史</w:t>
            </w:r>
            <w:r>
              <w:rPr>
                <w:rFonts w:ascii="仿宋" w:eastAsia="仿宋" w:hAnsi="仿宋" w:hint="eastAsia"/>
                <w:kern w:val="0"/>
                <w:sz w:val="24"/>
                <w:szCs w:val="24"/>
              </w:rPr>
              <w:t>；</w:t>
            </w:r>
          </w:p>
          <w:p w:rsidR="00152343" w:rsidRPr="00046B74" w:rsidRDefault="00152343" w:rsidP="00B75691">
            <w:pPr>
              <w:widowControl/>
              <w:snapToGrid w:val="0"/>
              <w:rPr>
                <w:rFonts w:ascii="仿宋" w:eastAsia="仿宋" w:hAnsi="仿宋"/>
                <w:kern w:val="0"/>
                <w:sz w:val="24"/>
                <w:szCs w:val="24"/>
              </w:rPr>
            </w:pPr>
            <w:r>
              <w:rPr>
                <w:rFonts w:ascii="宋体" w:hAnsi="宋体" w:hint="eastAsia"/>
                <w:kern w:val="0"/>
                <w:sz w:val="24"/>
                <w:szCs w:val="24"/>
              </w:rPr>
              <w:t>⑧</w:t>
            </w:r>
            <w:r>
              <w:rPr>
                <w:rFonts w:ascii="仿宋" w:eastAsia="仿宋" w:hAnsi="仿宋" w:hint="eastAsia"/>
                <w:kern w:val="0"/>
                <w:sz w:val="24"/>
                <w:szCs w:val="24"/>
              </w:rPr>
              <w:t>O</w:t>
            </w:r>
            <w:r>
              <w:rPr>
                <w:rFonts w:ascii="仿宋" w:eastAsia="仿宋" w:hAnsi="仿宋"/>
                <w:kern w:val="0"/>
                <w:sz w:val="24"/>
                <w:szCs w:val="24"/>
              </w:rPr>
              <w:t>PAC</w:t>
            </w:r>
            <w:r>
              <w:rPr>
                <w:rFonts w:ascii="仿宋" w:eastAsia="仿宋" w:hAnsi="仿宋" w:hint="eastAsia"/>
                <w:kern w:val="0"/>
                <w:sz w:val="24"/>
                <w:szCs w:val="24"/>
              </w:rPr>
              <w:t>查询页面再开发（集成本馆其它电子资源）。</w:t>
            </w:r>
          </w:p>
        </w:tc>
      </w:tr>
      <w:tr w:rsidR="00152343" w:rsidRPr="00046B74" w:rsidTr="00B75691">
        <w:trPr>
          <w:trHeight w:val="983"/>
          <w:jc w:val="center"/>
        </w:trPr>
        <w:tc>
          <w:tcPr>
            <w:tcW w:w="9183" w:type="dxa"/>
            <w:gridSpan w:val="3"/>
            <w:tcBorders>
              <w:top w:val="single" w:sz="4" w:space="0" w:color="auto"/>
              <w:left w:val="single" w:sz="4" w:space="0" w:color="auto"/>
              <w:bottom w:val="single" w:sz="4" w:space="0" w:color="auto"/>
              <w:right w:val="single" w:sz="4" w:space="0" w:color="auto"/>
            </w:tcBorders>
            <w:noWrap/>
            <w:vAlign w:val="center"/>
          </w:tcPr>
          <w:p w:rsidR="00152343" w:rsidRPr="00046B74" w:rsidRDefault="00152343" w:rsidP="00B75691">
            <w:pPr>
              <w:widowControl/>
              <w:jc w:val="center"/>
              <w:rPr>
                <w:rFonts w:ascii="仿宋" w:eastAsia="仿宋" w:hAnsi="仿宋"/>
                <w:kern w:val="0"/>
                <w:sz w:val="24"/>
                <w:szCs w:val="24"/>
              </w:rPr>
            </w:pPr>
            <w:r w:rsidRPr="00562968">
              <w:rPr>
                <w:rFonts w:ascii="仿宋" w:eastAsia="仿宋" w:hAnsi="仿宋" w:hint="eastAsia"/>
                <w:b/>
                <w:bCs/>
                <w:kern w:val="0"/>
                <w:sz w:val="28"/>
                <w:szCs w:val="24"/>
              </w:rPr>
              <w:t>五、其他主要模块需求</w:t>
            </w:r>
          </w:p>
        </w:tc>
      </w:tr>
      <w:tr w:rsidR="00152343" w:rsidRPr="00046B74" w:rsidTr="00B75691">
        <w:trPr>
          <w:trHeight w:val="983"/>
          <w:jc w:val="center"/>
        </w:trPr>
        <w:tc>
          <w:tcPr>
            <w:tcW w:w="1102" w:type="dxa"/>
            <w:gridSpan w:val="2"/>
            <w:tcBorders>
              <w:top w:val="single" w:sz="4" w:space="0" w:color="auto"/>
              <w:left w:val="single" w:sz="4" w:space="0" w:color="auto"/>
              <w:bottom w:val="single" w:sz="4" w:space="0" w:color="auto"/>
              <w:right w:val="single" w:sz="4" w:space="0" w:color="auto"/>
            </w:tcBorders>
            <w:noWrap/>
            <w:vAlign w:val="center"/>
          </w:tcPr>
          <w:p w:rsidR="000A50C0" w:rsidRDefault="000A50C0" w:rsidP="00B75691">
            <w:pPr>
              <w:widowControl/>
              <w:rPr>
                <w:rFonts w:ascii="仿宋" w:eastAsia="仿宋" w:hAnsi="仿宋"/>
                <w:kern w:val="0"/>
                <w:sz w:val="24"/>
                <w:szCs w:val="24"/>
              </w:rPr>
            </w:pPr>
            <w:r w:rsidRPr="000A50C0">
              <w:rPr>
                <w:rFonts w:ascii="仿宋" w:eastAsia="仿宋" w:hAnsi="仿宋" w:hint="eastAsia"/>
                <w:kern w:val="0"/>
                <w:sz w:val="24"/>
                <w:szCs w:val="24"/>
              </w:rPr>
              <w:t>★</w:t>
            </w:r>
            <w:r w:rsidR="00152343" w:rsidRPr="00046B74">
              <w:rPr>
                <w:rFonts w:ascii="仿宋" w:eastAsia="仿宋" w:hAnsi="仿宋" w:hint="eastAsia"/>
                <w:kern w:val="0"/>
                <w:sz w:val="24"/>
                <w:szCs w:val="24"/>
              </w:rPr>
              <w:t>5</w:t>
            </w:r>
            <w:r w:rsidR="00152343" w:rsidRPr="00046B74">
              <w:rPr>
                <w:rFonts w:ascii="仿宋" w:eastAsia="仿宋" w:hAnsi="仿宋"/>
                <w:kern w:val="0"/>
                <w:sz w:val="24"/>
                <w:szCs w:val="24"/>
              </w:rPr>
              <w:t>.1</w:t>
            </w:r>
          </w:p>
          <w:p w:rsidR="00152343" w:rsidRPr="00046B74" w:rsidRDefault="00152343" w:rsidP="00B75691">
            <w:pPr>
              <w:widowControl/>
              <w:rPr>
                <w:rFonts w:ascii="仿宋" w:eastAsia="仿宋" w:hAnsi="仿宋"/>
                <w:kern w:val="0"/>
                <w:sz w:val="24"/>
                <w:szCs w:val="24"/>
              </w:rPr>
            </w:pPr>
            <w:proofErr w:type="gramStart"/>
            <w:r w:rsidRPr="00046B74">
              <w:rPr>
                <w:rFonts w:ascii="仿宋" w:eastAsia="仿宋" w:hAnsi="仿宋" w:hint="eastAsia"/>
                <w:kern w:val="0"/>
                <w:sz w:val="24"/>
                <w:szCs w:val="24"/>
              </w:rPr>
              <w:t>一</w:t>
            </w:r>
            <w:proofErr w:type="gramEnd"/>
            <w:r w:rsidRPr="00046B74">
              <w:rPr>
                <w:rFonts w:ascii="仿宋" w:eastAsia="仿宋" w:hAnsi="仿宋" w:hint="eastAsia"/>
                <w:kern w:val="0"/>
                <w:sz w:val="24"/>
                <w:szCs w:val="24"/>
              </w:rPr>
              <w:t>卡通接口</w:t>
            </w:r>
          </w:p>
        </w:tc>
        <w:tc>
          <w:tcPr>
            <w:tcW w:w="8081" w:type="dxa"/>
            <w:tcBorders>
              <w:top w:val="single" w:sz="4" w:space="0" w:color="auto"/>
              <w:left w:val="nil"/>
              <w:bottom w:val="single" w:sz="4" w:space="0" w:color="auto"/>
              <w:right w:val="single" w:sz="4" w:space="0" w:color="auto"/>
            </w:tcBorders>
            <w:noWrap/>
            <w:vAlign w:val="center"/>
          </w:tcPr>
          <w:p w:rsidR="00152343" w:rsidRPr="00046B74" w:rsidRDefault="000A50C0" w:rsidP="000A50C0">
            <w:pPr>
              <w:widowControl/>
              <w:rPr>
                <w:rFonts w:ascii="仿宋" w:eastAsia="仿宋" w:hAnsi="仿宋"/>
                <w:kern w:val="0"/>
                <w:sz w:val="24"/>
                <w:szCs w:val="24"/>
              </w:rPr>
            </w:pPr>
            <w:r>
              <w:rPr>
                <w:rFonts w:ascii="仿宋" w:eastAsia="仿宋" w:hAnsi="仿宋" w:hint="eastAsia"/>
                <w:kern w:val="0"/>
                <w:sz w:val="24"/>
                <w:szCs w:val="24"/>
              </w:rPr>
              <w:t>与学校</w:t>
            </w:r>
            <w:proofErr w:type="gramStart"/>
            <w:r w:rsidRPr="000A50C0">
              <w:rPr>
                <w:rFonts w:ascii="仿宋" w:eastAsia="仿宋" w:hAnsi="仿宋" w:hint="eastAsia"/>
                <w:kern w:val="0"/>
                <w:sz w:val="24"/>
                <w:szCs w:val="24"/>
              </w:rPr>
              <w:t>一</w:t>
            </w:r>
            <w:proofErr w:type="gramEnd"/>
            <w:r w:rsidRPr="000A50C0">
              <w:rPr>
                <w:rFonts w:ascii="仿宋" w:eastAsia="仿宋" w:hAnsi="仿宋" w:hint="eastAsia"/>
                <w:kern w:val="0"/>
                <w:sz w:val="24"/>
                <w:szCs w:val="24"/>
              </w:rPr>
              <w:t>卡通系统对接和数据交换，实现：读卡及身份识别和验证</w:t>
            </w:r>
            <w:r w:rsidR="00533FD5">
              <w:rPr>
                <w:rFonts w:ascii="仿宋" w:eastAsia="仿宋" w:hAnsi="仿宋" w:hint="eastAsia"/>
                <w:kern w:val="0"/>
                <w:sz w:val="24"/>
                <w:szCs w:val="24"/>
              </w:rPr>
              <w:t>等</w:t>
            </w:r>
            <w:r>
              <w:rPr>
                <w:rFonts w:ascii="仿宋" w:eastAsia="仿宋" w:hAnsi="仿宋" w:hint="eastAsia"/>
                <w:kern w:val="0"/>
                <w:sz w:val="24"/>
                <w:szCs w:val="24"/>
              </w:rPr>
              <w:t>。</w:t>
            </w:r>
          </w:p>
        </w:tc>
      </w:tr>
      <w:tr w:rsidR="00152343" w:rsidRPr="00046B74" w:rsidTr="00B75691">
        <w:trPr>
          <w:trHeight w:val="983"/>
          <w:jc w:val="center"/>
        </w:trPr>
        <w:tc>
          <w:tcPr>
            <w:tcW w:w="1102" w:type="dxa"/>
            <w:gridSpan w:val="2"/>
            <w:tcBorders>
              <w:top w:val="single" w:sz="4" w:space="0" w:color="auto"/>
              <w:left w:val="single" w:sz="4" w:space="0" w:color="auto"/>
              <w:bottom w:val="single" w:sz="4" w:space="0" w:color="auto"/>
              <w:right w:val="single" w:sz="4" w:space="0" w:color="auto"/>
            </w:tcBorders>
            <w:noWrap/>
            <w:vAlign w:val="center"/>
          </w:tcPr>
          <w:p w:rsidR="000A50C0" w:rsidRDefault="00152343" w:rsidP="000A50C0">
            <w:pPr>
              <w:widowControl/>
              <w:rPr>
                <w:rFonts w:ascii="仿宋" w:eastAsia="仿宋" w:hAnsi="仿宋"/>
                <w:kern w:val="0"/>
                <w:sz w:val="24"/>
                <w:szCs w:val="24"/>
              </w:rPr>
            </w:pPr>
            <w:r w:rsidRPr="00046B74">
              <w:rPr>
                <w:rFonts w:ascii="仿宋" w:eastAsia="仿宋" w:hAnsi="仿宋" w:hint="eastAsia"/>
                <w:kern w:val="0"/>
                <w:sz w:val="24"/>
                <w:szCs w:val="24"/>
              </w:rPr>
              <w:t>5</w:t>
            </w:r>
            <w:r w:rsidRPr="00046B74">
              <w:rPr>
                <w:rFonts w:ascii="仿宋" w:eastAsia="仿宋" w:hAnsi="仿宋"/>
                <w:kern w:val="0"/>
                <w:sz w:val="24"/>
                <w:szCs w:val="24"/>
              </w:rPr>
              <w:t>.2</w:t>
            </w:r>
          </w:p>
          <w:p w:rsidR="00152343" w:rsidRPr="00046B74" w:rsidRDefault="000A50C0" w:rsidP="000A50C0">
            <w:pPr>
              <w:widowControl/>
              <w:rPr>
                <w:rFonts w:ascii="仿宋" w:eastAsia="仿宋" w:hAnsi="仿宋"/>
                <w:kern w:val="0"/>
                <w:sz w:val="24"/>
                <w:szCs w:val="24"/>
              </w:rPr>
            </w:pPr>
            <w:r>
              <w:rPr>
                <w:rFonts w:ascii="仿宋" w:eastAsia="仿宋" w:hAnsi="仿宋" w:hint="eastAsia"/>
                <w:kern w:val="0"/>
                <w:sz w:val="24"/>
                <w:szCs w:val="24"/>
              </w:rPr>
              <w:t>RFID</w:t>
            </w:r>
            <w:r w:rsidR="00152343" w:rsidRPr="00046B74">
              <w:rPr>
                <w:rFonts w:ascii="仿宋" w:eastAsia="仿宋" w:hAnsi="仿宋" w:hint="eastAsia"/>
                <w:kern w:val="0"/>
                <w:sz w:val="24"/>
                <w:szCs w:val="24"/>
              </w:rPr>
              <w:t>接口</w:t>
            </w:r>
          </w:p>
        </w:tc>
        <w:tc>
          <w:tcPr>
            <w:tcW w:w="8081" w:type="dxa"/>
            <w:tcBorders>
              <w:top w:val="single" w:sz="4" w:space="0" w:color="auto"/>
              <w:left w:val="nil"/>
              <w:bottom w:val="single" w:sz="4" w:space="0" w:color="auto"/>
              <w:right w:val="single" w:sz="4" w:space="0" w:color="auto"/>
            </w:tcBorders>
            <w:noWrap/>
            <w:vAlign w:val="center"/>
          </w:tcPr>
          <w:p w:rsidR="000A50C0" w:rsidRPr="000A50C0" w:rsidRDefault="000A50C0" w:rsidP="000A50C0">
            <w:pPr>
              <w:widowControl/>
              <w:rPr>
                <w:rFonts w:ascii="仿宋" w:eastAsia="仿宋" w:hAnsi="仿宋"/>
                <w:kern w:val="0"/>
                <w:sz w:val="24"/>
                <w:szCs w:val="24"/>
              </w:rPr>
            </w:pPr>
            <w:r w:rsidRPr="000A50C0">
              <w:rPr>
                <w:rFonts w:ascii="仿宋" w:eastAsia="仿宋" w:hAnsi="仿宋" w:hint="eastAsia"/>
                <w:kern w:val="0"/>
                <w:sz w:val="24"/>
                <w:szCs w:val="24"/>
              </w:rPr>
              <w:t>接入客户端授权数量：</w:t>
            </w:r>
            <w:r>
              <w:rPr>
                <w:rFonts w:ascii="仿宋" w:eastAsia="仿宋" w:hAnsi="仿宋" w:hint="eastAsia"/>
                <w:kern w:val="0"/>
                <w:sz w:val="24"/>
                <w:szCs w:val="24"/>
              </w:rPr>
              <w:t>2台，</w:t>
            </w:r>
            <w:r w:rsidRPr="000A50C0">
              <w:rPr>
                <w:rFonts w:ascii="仿宋" w:eastAsia="仿宋" w:hAnsi="仿宋" w:hint="eastAsia"/>
                <w:kern w:val="0"/>
                <w:sz w:val="24"/>
                <w:szCs w:val="24"/>
              </w:rPr>
              <w:t>提供图书馆管理系统与RFID图书馆系统数据通讯：</w:t>
            </w:r>
          </w:p>
          <w:p w:rsidR="00152343" w:rsidRPr="00046B74" w:rsidRDefault="000A50C0" w:rsidP="000A50C0">
            <w:pPr>
              <w:widowControl/>
              <w:rPr>
                <w:rFonts w:ascii="仿宋" w:eastAsia="仿宋" w:hAnsi="仿宋"/>
                <w:kern w:val="0"/>
                <w:sz w:val="24"/>
                <w:szCs w:val="24"/>
              </w:rPr>
            </w:pPr>
            <w:r w:rsidRPr="000A50C0">
              <w:rPr>
                <w:rFonts w:ascii="仿宋" w:eastAsia="仿宋" w:hAnsi="仿宋" w:hint="eastAsia"/>
                <w:kern w:val="0"/>
                <w:sz w:val="24"/>
                <w:szCs w:val="24"/>
              </w:rPr>
              <w:t>1）★基于标准SIP2协议规范；2）★实现自助借书、还书、续借；3）提供图书及读者信息查询功能；4）可打印收条等。</w:t>
            </w:r>
          </w:p>
        </w:tc>
      </w:tr>
      <w:tr w:rsidR="00152343" w:rsidRPr="00046B74" w:rsidTr="00B75691">
        <w:trPr>
          <w:trHeight w:val="983"/>
          <w:jc w:val="center"/>
        </w:trPr>
        <w:tc>
          <w:tcPr>
            <w:tcW w:w="1102" w:type="dxa"/>
            <w:gridSpan w:val="2"/>
            <w:tcBorders>
              <w:top w:val="single" w:sz="4" w:space="0" w:color="auto"/>
              <w:left w:val="single" w:sz="4" w:space="0" w:color="auto"/>
              <w:bottom w:val="single" w:sz="4" w:space="0" w:color="auto"/>
              <w:right w:val="single" w:sz="4" w:space="0" w:color="auto"/>
            </w:tcBorders>
            <w:noWrap/>
            <w:vAlign w:val="center"/>
          </w:tcPr>
          <w:p w:rsidR="00152343" w:rsidRPr="00046B74" w:rsidRDefault="00152343" w:rsidP="00B75691">
            <w:pPr>
              <w:widowControl/>
              <w:rPr>
                <w:rFonts w:ascii="仿宋" w:eastAsia="仿宋" w:hAnsi="仿宋"/>
                <w:kern w:val="0"/>
                <w:sz w:val="24"/>
                <w:szCs w:val="24"/>
              </w:rPr>
            </w:pPr>
            <w:r w:rsidRPr="00046B74">
              <w:rPr>
                <w:rFonts w:ascii="仿宋" w:eastAsia="仿宋" w:hAnsi="仿宋" w:hint="eastAsia"/>
                <w:b/>
                <w:bCs/>
                <w:kern w:val="0"/>
                <w:sz w:val="24"/>
                <w:szCs w:val="24"/>
              </w:rPr>
              <w:lastRenderedPageBreak/>
              <w:t>★</w:t>
            </w:r>
            <w:r w:rsidRPr="00046B74">
              <w:rPr>
                <w:rFonts w:ascii="仿宋" w:eastAsia="仿宋" w:hAnsi="仿宋" w:hint="eastAsia"/>
                <w:sz w:val="24"/>
                <w:szCs w:val="24"/>
              </w:rPr>
              <w:t>5</w:t>
            </w:r>
            <w:r w:rsidRPr="00046B74">
              <w:rPr>
                <w:rFonts w:ascii="仿宋" w:eastAsia="仿宋" w:hAnsi="仿宋"/>
                <w:sz w:val="24"/>
                <w:szCs w:val="24"/>
              </w:rPr>
              <w:t>.3</w:t>
            </w:r>
            <w:proofErr w:type="gramStart"/>
            <w:r w:rsidRPr="00046B74">
              <w:rPr>
                <w:rFonts w:ascii="仿宋" w:eastAsia="仿宋" w:hAnsi="仿宋" w:hint="eastAsia"/>
                <w:sz w:val="24"/>
                <w:szCs w:val="24"/>
              </w:rPr>
              <w:t>微信公众号</w:t>
            </w:r>
            <w:proofErr w:type="gramEnd"/>
          </w:p>
        </w:tc>
        <w:tc>
          <w:tcPr>
            <w:tcW w:w="8081" w:type="dxa"/>
            <w:tcBorders>
              <w:top w:val="single" w:sz="4" w:space="0" w:color="auto"/>
              <w:left w:val="nil"/>
              <w:bottom w:val="single" w:sz="4" w:space="0" w:color="auto"/>
              <w:right w:val="single" w:sz="4" w:space="0" w:color="auto"/>
            </w:tcBorders>
            <w:noWrap/>
            <w:vAlign w:val="center"/>
          </w:tcPr>
          <w:p w:rsidR="00152343" w:rsidRPr="00046B74" w:rsidRDefault="00152343" w:rsidP="00B75691">
            <w:pPr>
              <w:widowControl/>
              <w:rPr>
                <w:rFonts w:ascii="仿宋" w:eastAsia="仿宋" w:hAnsi="仿宋"/>
                <w:kern w:val="0"/>
                <w:sz w:val="24"/>
                <w:szCs w:val="24"/>
              </w:rPr>
            </w:pPr>
            <w:r w:rsidRPr="00046B74">
              <w:rPr>
                <w:rFonts w:ascii="仿宋" w:eastAsia="仿宋" w:hAnsi="仿宋" w:hint="eastAsia"/>
                <w:kern w:val="0"/>
                <w:sz w:val="24"/>
                <w:szCs w:val="24"/>
              </w:rPr>
              <w:t>1.读者欢迎关注页面设计：关注微信号的读者，系统推送的欢迎界面，包括以下信息：本馆介绍、本馆动态、新书推荐、开馆时间、办证指南等；</w:t>
            </w:r>
          </w:p>
          <w:p w:rsidR="00152343" w:rsidRPr="00046B74" w:rsidRDefault="00152343" w:rsidP="00B75691">
            <w:pPr>
              <w:widowControl/>
              <w:rPr>
                <w:rFonts w:ascii="仿宋" w:eastAsia="仿宋" w:hAnsi="仿宋"/>
                <w:kern w:val="0"/>
                <w:sz w:val="24"/>
                <w:szCs w:val="24"/>
              </w:rPr>
            </w:pPr>
            <w:r w:rsidRPr="00046B74">
              <w:rPr>
                <w:rFonts w:ascii="仿宋" w:eastAsia="仿宋" w:hAnsi="仿宋" w:hint="eastAsia"/>
                <w:kern w:val="0"/>
                <w:sz w:val="24"/>
                <w:szCs w:val="24"/>
              </w:rPr>
              <w:t>2.图书检索：可检索OPAC的馆藏信息，展示图书的检索结果，并展示图书的详细内容，包括馆藏信息及图书的封面、章节目录、作者简介、内容简介、在线试读等服务;</w:t>
            </w:r>
          </w:p>
          <w:p w:rsidR="00152343" w:rsidRPr="00046B74" w:rsidRDefault="00152343" w:rsidP="00B75691">
            <w:pPr>
              <w:widowControl/>
              <w:rPr>
                <w:rFonts w:ascii="仿宋" w:eastAsia="仿宋" w:hAnsi="仿宋"/>
                <w:kern w:val="0"/>
                <w:sz w:val="24"/>
                <w:szCs w:val="24"/>
              </w:rPr>
            </w:pPr>
            <w:r w:rsidRPr="00046B74">
              <w:rPr>
                <w:rFonts w:ascii="仿宋" w:eastAsia="仿宋" w:hAnsi="仿宋" w:hint="eastAsia"/>
                <w:kern w:val="0"/>
                <w:sz w:val="24"/>
                <w:szCs w:val="24"/>
              </w:rPr>
              <w:t>3.与书目数据库对接：可以与书目数据库系统实现无缝对接，接口费用全免；</w:t>
            </w:r>
          </w:p>
          <w:p w:rsidR="00152343" w:rsidRPr="00046B74" w:rsidRDefault="00152343" w:rsidP="00B75691">
            <w:pPr>
              <w:widowControl/>
              <w:rPr>
                <w:rFonts w:ascii="仿宋" w:eastAsia="仿宋" w:hAnsi="仿宋"/>
                <w:kern w:val="0"/>
                <w:sz w:val="24"/>
                <w:szCs w:val="24"/>
              </w:rPr>
            </w:pPr>
            <w:r w:rsidRPr="00046B74">
              <w:rPr>
                <w:rFonts w:ascii="仿宋" w:eastAsia="仿宋" w:hAnsi="仿宋" w:hint="eastAsia"/>
                <w:kern w:val="0"/>
                <w:sz w:val="24"/>
                <w:szCs w:val="24"/>
              </w:rPr>
              <w:t>4.图书预约：读者可对馆藏图书提交预约申请；</w:t>
            </w:r>
          </w:p>
          <w:p w:rsidR="00152343" w:rsidRPr="00046B74" w:rsidRDefault="00152343" w:rsidP="00B75691">
            <w:pPr>
              <w:widowControl/>
              <w:rPr>
                <w:rFonts w:ascii="仿宋" w:eastAsia="仿宋" w:hAnsi="仿宋"/>
                <w:kern w:val="0"/>
                <w:sz w:val="24"/>
                <w:szCs w:val="24"/>
              </w:rPr>
            </w:pPr>
            <w:r w:rsidRPr="00046B74">
              <w:rPr>
                <w:rFonts w:ascii="仿宋" w:eastAsia="仿宋" w:hAnsi="仿宋" w:hint="eastAsia"/>
                <w:kern w:val="0"/>
                <w:sz w:val="24"/>
                <w:szCs w:val="24"/>
              </w:rPr>
              <w:t>5.图书续借：读者可对已借图书提交续借操作；</w:t>
            </w:r>
          </w:p>
          <w:p w:rsidR="00152343" w:rsidRPr="00046B74" w:rsidRDefault="00152343" w:rsidP="00B75691">
            <w:pPr>
              <w:widowControl/>
              <w:rPr>
                <w:rFonts w:ascii="仿宋" w:eastAsia="仿宋" w:hAnsi="仿宋"/>
                <w:kern w:val="0"/>
                <w:sz w:val="24"/>
                <w:szCs w:val="24"/>
              </w:rPr>
            </w:pPr>
            <w:r w:rsidRPr="00046B74">
              <w:rPr>
                <w:rFonts w:ascii="仿宋" w:eastAsia="仿宋" w:hAnsi="仿宋" w:hint="eastAsia"/>
                <w:kern w:val="0"/>
                <w:sz w:val="24"/>
                <w:szCs w:val="24"/>
              </w:rPr>
              <w:t>6.读者证绑定/解绑：绑定读者的证号，绑定后无需再重复绑定，实现一次认证；读者也可以进行解绑操作；</w:t>
            </w:r>
          </w:p>
          <w:p w:rsidR="00152343" w:rsidRPr="00046B74" w:rsidRDefault="00152343" w:rsidP="00B75691">
            <w:pPr>
              <w:widowControl/>
              <w:rPr>
                <w:rFonts w:ascii="仿宋" w:eastAsia="仿宋" w:hAnsi="仿宋"/>
                <w:kern w:val="0"/>
                <w:sz w:val="24"/>
                <w:szCs w:val="24"/>
              </w:rPr>
            </w:pPr>
            <w:r w:rsidRPr="00046B74">
              <w:rPr>
                <w:rFonts w:ascii="仿宋" w:eastAsia="仿宋" w:hAnsi="仿宋" w:hint="eastAsia"/>
                <w:kern w:val="0"/>
                <w:sz w:val="24"/>
                <w:szCs w:val="24"/>
              </w:rPr>
              <w:t>7.热门图书排行：系统可展示热门借阅图书（如TOP100，热门借阅前100名的图书）</w:t>
            </w:r>
          </w:p>
          <w:p w:rsidR="00152343" w:rsidRPr="00046B74" w:rsidRDefault="00152343" w:rsidP="00B75691">
            <w:pPr>
              <w:widowControl/>
              <w:rPr>
                <w:rFonts w:ascii="仿宋" w:eastAsia="仿宋" w:hAnsi="仿宋"/>
                <w:kern w:val="0"/>
                <w:sz w:val="24"/>
                <w:szCs w:val="24"/>
              </w:rPr>
            </w:pPr>
            <w:r w:rsidRPr="00046B74">
              <w:rPr>
                <w:rFonts w:ascii="仿宋" w:eastAsia="仿宋" w:hAnsi="仿宋" w:hint="eastAsia"/>
                <w:kern w:val="0"/>
                <w:sz w:val="24"/>
                <w:szCs w:val="24"/>
              </w:rPr>
              <w:t>8.图书扫一扫：读者通过扫描图书的条码，可直接查询图书的馆藏情况；</w:t>
            </w:r>
          </w:p>
          <w:p w:rsidR="00152343" w:rsidRPr="00046B74" w:rsidRDefault="00152343" w:rsidP="00B75691">
            <w:pPr>
              <w:widowControl/>
              <w:rPr>
                <w:rFonts w:ascii="仿宋" w:eastAsia="仿宋" w:hAnsi="仿宋"/>
                <w:kern w:val="0"/>
                <w:sz w:val="24"/>
                <w:szCs w:val="24"/>
              </w:rPr>
            </w:pPr>
            <w:r w:rsidRPr="00046B74">
              <w:rPr>
                <w:rFonts w:ascii="仿宋" w:eastAsia="仿宋" w:hAnsi="仿宋" w:hint="eastAsia"/>
                <w:kern w:val="0"/>
                <w:sz w:val="24"/>
                <w:szCs w:val="24"/>
              </w:rPr>
              <w:t>9.当前借阅/历史借阅信息查询：可直接查询当前借阅情况及历史借阅图书信息；</w:t>
            </w:r>
          </w:p>
          <w:p w:rsidR="00152343" w:rsidRPr="00046B74" w:rsidRDefault="00152343" w:rsidP="00B75691">
            <w:pPr>
              <w:widowControl/>
              <w:rPr>
                <w:rFonts w:ascii="仿宋" w:eastAsia="仿宋" w:hAnsi="仿宋"/>
                <w:kern w:val="0"/>
                <w:sz w:val="24"/>
                <w:szCs w:val="24"/>
              </w:rPr>
            </w:pPr>
            <w:r w:rsidRPr="00046B74">
              <w:rPr>
                <w:rFonts w:ascii="仿宋" w:eastAsia="仿宋" w:hAnsi="仿宋" w:hint="eastAsia"/>
                <w:kern w:val="0"/>
                <w:sz w:val="24"/>
                <w:szCs w:val="24"/>
              </w:rPr>
              <w:t>10.与</w:t>
            </w:r>
            <w:proofErr w:type="spellStart"/>
            <w:r w:rsidRPr="00046B74">
              <w:rPr>
                <w:rFonts w:ascii="仿宋" w:eastAsia="仿宋" w:hAnsi="仿宋" w:hint="eastAsia"/>
                <w:kern w:val="0"/>
                <w:sz w:val="24"/>
                <w:szCs w:val="24"/>
              </w:rPr>
              <w:t>opac</w:t>
            </w:r>
            <w:proofErr w:type="spellEnd"/>
            <w:r w:rsidRPr="00046B74">
              <w:rPr>
                <w:rFonts w:ascii="仿宋" w:eastAsia="仿宋" w:hAnsi="仿宋" w:hint="eastAsia"/>
                <w:kern w:val="0"/>
                <w:sz w:val="24"/>
                <w:szCs w:val="24"/>
              </w:rPr>
              <w:t>系统实现无缝对接：可无缝集成图书馆的</w:t>
            </w:r>
            <w:proofErr w:type="spellStart"/>
            <w:r w:rsidRPr="00046B74">
              <w:rPr>
                <w:rFonts w:ascii="仿宋" w:eastAsia="仿宋" w:hAnsi="仿宋" w:hint="eastAsia"/>
                <w:kern w:val="0"/>
                <w:sz w:val="24"/>
                <w:szCs w:val="24"/>
              </w:rPr>
              <w:t>opac</w:t>
            </w:r>
            <w:proofErr w:type="spellEnd"/>
            <w:r w:rsidRPr="00046B74">
              <w:rPr>
                <w:rFonts w:ascii="仿宋" w:eastAsia="仿宋" w:hAnsi="仿宋" w:hint="eastAsia"/>
                <w:kern w:val="0"/>
                <w:sz w:val="24"/>
                <w:szCs w:val="24"/>
              </w:rPr>
              <w:t>系统；</w:t>
            </w:r>
          </w:p>
          <w:p w:rsidR="00152343" w:rsidRPr="00046B74" w:rsidRDefault="00152343" w:rsidP="00B75691">
            <w:pPr>
              <w:widowControl/>
              <w:rPr>
                <w:rFonts w:ascii="仿宋" w:eastAsia="仿宋" w:hAnsi="仿宋"/>
                <w:kern w:val="0"/>
                <w:sz w:val="24"/>
                <w:szCs w:val="24"/>
              </w:rPr>
            </w:pPr>
            <w:r w:rsidRPr="00046B74">
              <w:rPr>
                <w:rFonts w:ascii="仿宋" w:eastAsia="仿宋" w:hAnsi="仿宋" w:hint="eastAsia"/>
                <w:kern w:val="0"/>
                <w:sz w:val="24"/>
                <w:szCs w:val="24"/>
              </w:rPr>
              <w:t>11.提供服务信息并与网站数据实现同步共享：通过</w:t>
            </w:r>
            <w:proofErr w:type="gramStart"/>
            <w:r w:rsidRPr="00046B74">
              <w:rPr>
                <w:rFonts w:ascii="仿宋" w:eastAsia="仿宋" w:hAnsi="仿宋" w:hint="eastAsia"/>
                <w:kern w:val="0"/>
                <w:sz w:val="24"/>
                <w:szCs w:val="24"/>
              </w:rPr>
              <w:t>微信平台</w:t>
            </w:r>
            <w:proofErr w:type="gramEnd"/>
            <w:r w:rsidRPr="00046B74">
              <w:rPr>
                <w:rFonts w:ascii="仿宋" w:eastAsia="仿宋" w:hAnsi="仿宋" w:hint="eastAsia"/>
                <w:kern w:val="0"/>
                <w:sz w:val="24"/>
                <w:szCs w:val="24"/>
              </w:rPr>
              <w:t>了解图书馆办证、规则、开闭</w:t>
            </w:r>
            <w:proofErr w:type="gramStart"/>
            <w:r w:rsidRPr="00046B74">
              <w:rPr>
                <w:rFonts w:ascii="仿宋" w:eastAsia="仿宋" w:hAnsi="仿宋" w:hint="eastAsia"/>
                <w:kern w:val="0"/>
                <w:sz w:val="24"/>
                <w:szCs w:val="24"/>
              </w:rPr>
              <w:t>馆时</w:t>
            </w:r>
            <w:proofErr w:type="gramEnd"/>
            <w:r w:rsidRPr="00046B74">
              <w:rPr>
                <w:rFonts w:ascii="仿宋" w:eastAsia="仿宋" w:hAnsi="仿宋" w:hint="eastAsia"/>
                <w:kern w:val="0"/>
                <w:sz w:val="24"/>
                <w:szCs w:val="24"/>
              </w:rPr>
              <w:t>间等服务信息，并与图书馆门户网站的图书馆动态信息采用同步更新机制，实时展现；</w:t>
            </w:r>
          </w:p>
          <w:p w:rsidR="00152343" w:rsidRPr="00046B74" w:rsidRDefault="00152343" w:rsidP="00B75691">
            <w:pPr>
              <w:widowControl/>
              <w:rPr>
                <w:rFonts w:ascii="仿宋" w:eastAsia="仿宋" w:hAnsi="仿宋"/>
                <w:kern w:val="0"/>
                <w:sz w:val="24"/>
                <w:szCs w:val="24"/>
              </w:rPr>
            </w:pPr>
            <w:r w:rsidRPr="00046B74">
              <w:rPr>
                <w:rFonts w:ascii="仿宋" w:eastAsia="仿宋" w:hAnsi="仿宋" w:hint="eastAsia"/>
                <w:kern w:val="0"/>
                <w:sz w:val="24"/>
                <w:szCs w:val="24"/>
              </w:rPr>
              <w:t>12.提供网站新书推荐同步展示：共享网站新书推荐内容，与网站同步展示图书馆推荐的新书信息；</w:t>
            </w:r>
          </w:p>
          <w:p w:rsidR="00152343" w:rsidRPr="00046B74" w:rsidRDefault="00152343" w:rsidP="00B75691">
            <w:pPr>
              <w:widowControl/>
              <w:rPr>
                <w:rFonts w:ascii="仿宋" w:eastAsia="仿宋" w:hAnsi="仿宋"/>
                <w:kern w:val="0"/>
                <w:sz w:val="24"/>
                <w:szCs w:val="24"/>
              </w:rPr>
            </w:pPr>
            <w:r w:rsidRPr="00046B74">
              <w:rPr>
                <w:rFonts w:ascii="仿宋" w:eastAsia="仿宋" w:hAnsi="仿宋" w:hint="eastAsia"/>
                <w:kern w:val="0"/>
                <w:sz w:val="24"/>
                <w:szCs w:val="24"/>
              </w:rPr>
              <w:t>13.咨询&amp;建议：读者</w:t>
            </w:r>
            <w:proofErr w:type="gramStart"/>
            <w:r w:rsidRPr="00046B74">
              <w:rPr>
                <w:rFonts w:ascii="仿宋" w:eastAsia="仿宋" w:hAnsi="仿宋" w:hint="eastAsia"/>
                <w:kern w:val="0"/>
                <w:sz w:val="24"/>
                <w:szCs w:val="24"/>
              </w:rPr>
              <w:t>通过微信向</w:t>
            </w:r>
            <w:proofErr w:type="gramEnd"/>
            <w:r w:rsidRPr="00046B74">
              <w:rPr>
                <w:rFonts w:ascii="仿宋" w:eastAsia="仿宋" w:hAnsi="仿宋" w:hint="eastAsia"/>
                <w:kern w:val="0"/>
                <w:sz w:val="24"/>
                <w:szCs w:val="24"/>
              </w:rPr>
              <w:t>图书馆提交个人的咨询及建议；后台对提交的咨询或建议可进行回复</w:t>
            </w:r>
            <w:r>
              <w:rPr>
                <w:rFonts w:ascii="仿宋" w:eastAsia="仿宋" w:hAnsi="仿宋" w:hint="eastAsia"/>
                <w:kern w:val="0"/>
                <w:sz w:val="24"/>
                <w:szCs w:val="24"/>
              </w:rPr>
              <w:t>；</w:t>
            </w:r>
          </w:p>
          <w:p w:rsidR="00152343" w:rsidRPr="00046B74" w:rsidRDefault="00152343" w:rsidP="00B75691">
            <w:pPr>
              <w:widowControl/>
              <w:rPr>
                <w:rFonts w:ascii="仿宋" w:eastAsia="仿宋" w:hAnsi="仿宋"/>
                <w:kern w:val="0"/>
                <w:sz w:val="24"/>
                <w:szCs w:val="24"/>
              </w:rPr>
            </w:pPr>
            <w:r w:rsidRPr="00046B74">
              <w:rPr>
                <w:rFonts w:ascii="仿宋" w:eastAsia="仿宋" w:hAnsi="仿宋" w:hint="eastAsia"/>
                <w:kern w:val="0"/>
                <w:sz w:val="24"/>
                <w:szCs w:val="24"/>
              </w:rPr>
              <w:t>14.微书评：读者</w:t>
            </w:r>
            <w:proofErr w:type="gramStart"/>
            <w:r w:rsidRPr="00046B74">
              <w:rPr>
                <w:rFonts w:ascii="仿宋" w:eastAsia="仿宋" w:hAnsi="仿宋" w:hint="eastAsia"/>
                <w:kern w:val="0"/>
                <w:sz w:val="24"/>
                <w:szCs w:val="24"/>
              </w:rPr>
              <w:t>通过微信及时</w:t>
            </w:r>
            <w:proofErr w:type="gramEnd"/>
            <w:r w:rsidRPr="00046B74">
              <w:rPr>
                <w:rFonts w:ascii="仿宋" w:eastAsia="仿宋" w:hAnsi="仿宋" w:hint="eastAsia"/>
                <w:kern w:val="0"/>
                <w:sz w:val="24"/>
                <w:szCs w:val="24"/>
              </w:rPr>
              <w:t>发布图书阅读后的书评，读者发表的书评需要经管理员审核通过后，才可以展示在前台页面中；</w:t>
            </w:r>
          </w:p>
          <w:p w:rsidR="00152343" w:rsidRPr="00046B74" w:rsidRDefault="00152343" w:rsidP="00B75691">
            <w:pPr>
              <w:widowControl/>
              <w:rPr>
                <w:rFonts w:ascii="仿宋" w:eastAsia="仿宋" w:hAnsi="仿宋"/>
                <w:kern w:val="0"/>
                <w:sz w:val="24"/>
                <w:szCs w:val="24"/>
              </w:rPr>
            </w:pPr>
            <w:r w:rsidRPr="00046B74">
              <w:rPr>
                <w:rFonts w:ascii="仿宋" w:eastAsia="仿宋" w:hAnsi="仿宋" w:hint="eastAsia"/>
                <w:kern w:val="0"/>
                <w:sz w:val="24"/>
                <w:szCs w:val="24"/>
              </w:rPr>
              <w:t>15.</w:t>
            </w:r>
            <w:proofErr w:type="gramStart"/>
            <w:r w:rsidRPr="00046B74">
              <w:rPr>
                <w:rFonts w:ascii="仿宋" w:eastAsia="仿宋" w:hAnsi="仿宋" w:hint="eastAsia"/>
                <w:kern w:val="0"/>
                <w:sz w:val="24"/>
                <w:szCs w:val="24"/>
              </w:rPr>
              <w:t>微信荐</w:t>
            </w:r>
            <w:proofErr w:type="gramEnd"/>
            <w:r w:rsidRPr="00046B74">
              <w:rPr>
                <w:rFonts w:ascii="仿宋" w:eastAsia="仿宋" w:hAnsi="仿宋" w:hint="eastAsia"/>
                <w:kern w:val="0"/>
                <w:sz w:val="24"/>
                <w:szCs w:val="24"/>
              </w:rPr>
              <w:t>购：读者</w:t>
            </w:r>
            <w:proofErr w:type="gramStart"/>
            <w:r w:rsidRPr="00046B74">
              <w:rPr>
                <w:rFonts w:ascii="仿宋" w:eastAsia="仿宋" w:hAnsi="仿宋" w:hint="eastAsia"/>
                <w:kern w:val="0"/>
                <w:sz w:val="24"/>
                <w:szCs w:val="24"/>
              </w:rPr>
              <w:t>通过微信可</w:t>
            </w:r>
            <w:proofErr w:type="gramEnd"/>
            <w:r w:rsidRPr="00046B74">
              <w:rPr>
                <w:rFonts w:ascii="仿宋" w:eastAsia="仿宋" w:hAnsi="仿宋" w:hint="eastAsia"/>
                <w:kern w:val="0"/>
                <w:sz w:val="24"/>
                <w:szCs w:val="24"/>
              </w:rPr>
              <w:t>向图书馆提交所需的图书信息；</w:t>
            </w:r>
          </w:p>
          <w:p w:rsidR="00152343" w:rsidRPr="00046B74" w:rsidRDefault="00152343" w:rsidP="00B75691">
            <w:pPr>
              <w:widowControl/>
              <w:rPr>
                <w:rFonts w:ascii="仿宋" w:eastAsia="仿宋" w:hAnsi="仿宋"/>
                <w:kern w:val="0"/>
                <w:sz w:val="24"/>
                <w:szCs w:val="24"/>
              </w:rPr>
            </w:pPr>
            <w:r w:rsidRPr="00046B74">
              <w:rPr>
                <w:rFonts w:ascii="仿宋" w:eastAsia="仿宋" w:hAnsi="仿宋" w:hint="eastAsia"/>
                <w:kern w:val="0"/>
                <w:sz w:val="24"/>
                <w:szCs w:val="24"/>
              </w:rPr>
              <w:t>16.</w:t>
            </w:r>
            <w:r w:rsidR="0022401A" w:rsidRPr="00046B74">
              <w:rPr>
                <w:rFonts w:ascii="仿宋" w:eastAsia="仿宋" w:hAnsi="仿宋" w:hint="eastAsia"/>
                <w:kern w:val="0"/>
                <w:sz w:val="24"/>
                <w:szCs w:val="24"/>
              </w:rPr>
              <w:t>借书提醒服务：读者成功借阅图书后，系统可直接推送借书成功通知；</w:t>
            </w:r>
          </w:p>
          <w:p w:rsidR="00152343" w:rsidRPr="00046B74" w:rsidRDefault="00152343" w:rsidP="00B75691">
            <w:pPr>
              <w:widowControl/>
              <w:rPr>
                <w:rFonts w:ascii="仿宋" w:eastAsia="仿宋" w:hAnsi="仿宋"/>
                <w:kern w:val="0"/>
                <w:sz w:val="24"/>
                <w:szCs w:val="24"/>
              </w:rPr>
            </w:pPr>
            <w:r w:rsidRPr="00046B74">
              <w:rPr>
                <w:rFonts w:ascii="仿宋" w:eastAsia="仿宋" w:hAnsi="仿宋" w:hint="eastAsia"/>
                <w:kern w:val="0"/>
                <w:sz w:val="24"/>
                <w:szCs w:val="24"/>
              </w:rPr>
              <w:t>17.</w:t>
            </w:r>
            <w:r w:rsidR="0022401A" w:rsidRPr="00046B74">
              <w:rPr>
                <w:rFonts w:ascii="仿宋" w:eastAsia="仿宋" w:hAnsi="仿宋" w:hint="eastAsia"/>
                <w:kern w:val="0"/>
                <w:sz w:val="24"/>
                <w:szCs w:val="24"/>
              </w:rPr>
              <w:t>还书提醒服务：读者成功归还图书后，系统可直接推送还</w:t>
            </w:r>
            <w:proofErr w:type="gramStart"/>
            <w:r w:rsidR="0022401A" w:rsidRPr="00046B74">
              <w:rPr>
                <w:rFonts w:ascii="仿宋" w:eastAsia="仿宋" w:hAnsi="仿宋" w:hint="eastAsia"/>
                <w:kern w:val="0"/>
                <w:sz w:val="24"/>
                <w:szCs w:val="24"/>
              </w:rPr>
              <w:t>书成功</w:t>
            </w:r>
            <w:proofErr w:type="gramEnd"/>
            <w:r w:rsidR="0022401A" w:rsidRPr="00046B74">
              <w:rPr>
                <w:rFonts w:ascii="仿宋" w:eastAsia="仿宋" w:hAnsi="仿宋" w:hint="eastAsia"/>
                <w:kern w:val="0"/>
                <w:sz w:val="24"/>
                <w:szCs w:val="24"/>
              </w:rPr>
              <w:t>通知；</w:t>
            </w:r>
          </w:p>
          <w:p w:rsidR="00152343" w:rsidRPr="00046B74" w:rsidRDefault="00152343" w:rsidP="0022401A">
            <w:pPr>
              <w:widowControl/>
              <w:rPr>
                <w:rFonts w:ascii="仿宋" w:eastAsia="仿宋" w:hAnsi="仿宋"/>
                <w:kern w:val="0"/>
                <w:sz w:val="24"/>
                <w:szCs w:val="24"/>
              </w:rPr>
            </w:pPr>
            <w:r w:rsidRPr="00046B74">
              <w:rPr>
                <w:rFonts w:ascii="仿宋" w:eastAsia="仿宋" w:hAnsi="仿宋" w:hint="eastAsia"/>
                <w:kern w:val="0"/>
                <w:sz w:val="24"/>
                <w:szCs w:val="24"/>
              </w:rPr>
              <w:t>18.</w:t>
            </w:r>
            <w:r w:rsidR="0022401A" w:rsidRPr="00046B74">
              <w:rPr>
                <w:rFonts w:ascii="仿宋" w:eastAsia="仿宋" w:hAnsi="仿宋" w:hint="eastAsia"/>
                <w:kern w:val="0"/>
                <w:sz w:val="24"/>
                <w:szCs w:val="24"/>
              </w:rPr>
              <w:t>到期提醒服务：读者所借图书，在系统最后归还时间前，未办理还书手续的，系统推送图书到期提醒服务。</w:t>
            </w:r>
          </w:p>
        </w:tc>
      </w:tr>
      <w:tr w:rsidR="00152343" w:rsidRPr="00046B74" w:rsidTr="00B75691">
        <w:trPr>
          <w:trHeight w:val="420"/>
          <w:jc w:val="center"/>
        </w:trPr>
        <w:tc>
          <w:tcPr>
            <w:tcW w:w="9183" w:type="dxa"/>
            <w:gridSpan w:val="3"/>
            <w:tcBorders>
              <w:top w:val="single" w:sz="4" w:space="0" w:color="auto"/>
              <w:left w:val="single" w:sz="4" w:space="0" w:color="auto"/>
              <w:bottom w:val="single" w:sz="4" w:space="0" w:color="auto"/>
              <w:right w:val="single" w:sz="4" w:space="0" w:color="auto"/>
            </w:tcBorders>
            <w:noWrap/>
            <w:vAlign w:val="center"/>
            <w:hideMark/>
          </w:tcPr>
          <w:p w:rsidR="00152343" w:rsidRPr="00562968" w:rsidRDefault="00152343" w:rsidP="00B75691">
            <w:pPr>
              <w:widowControl/>
              <w:jc w:val="center"/>
              <w:rPr>
                <w:rFonts w:ascii="仿宋" w:eastAsia="仿宋" w:hAnsi="仿宋"/>
                <w:b/>
                <w:bCs/>
                <w:kern w:val="0"/>
                <w:sz w:val="28"/>
                <w:szCs w:val="24"/>
              </w:rPr>
            </w:pPr>
            <w:r w:rsidRPr="00562968">
              <w:rPr>
                <w:rFonts w:ascii="仿宋" w:eastAsia="仿宋" w:hAnsi="仿宋" w:hint="eastAsia"/>
                <w:b/>
                <w:bCs/>
                <w:kern w:val="0"/>
                <w:sz w:val="28"/>
                <w:szCs w:val="24"/>
              </w:rPr>
              <w:t>六、培训及售后</w:t>
            </w:r>
          </w:p>
        </w:tc>
      </w:tr>
      <w:tr w:rsidR="00152343" w:rsidRPr="00046B74" w:rsidTr="00B75691">
        <w:trPr>
          <w:trHeight w:val="795"/>
          <w:jc w:val="center"/>
        </w:trPr>
        <w:tc>
          <w:tcPr>
            <w:tcW w:w="1102" w:type="dxa"/>
            <w:gridSpan w:val="2"/>
            <w:tcBorders>
              <w:top w:val="single" w:sz="4" w:space="0" w:color="auto"/>
              <w:left w:val="single" w:sz="4" w:space="0" w:color="auto"/>
              <w:bottom w:val="single" w:sz="4" w:space="0" w:color="auto"/>
              <w:right w:val="single" w:sz="4" w:space="0" w:color="auto"/>
            </w:tcBorders>
            <w:noWrap/>
            <w:vAlign w:val="center"/>
            <w:hideMark/>
          </w:tcPr>
          <w:p w:rsidR="00152343" w:rsidRPr="00046B74" w:rsidRDefault="00152343" w:rsidP="00B75691">
            <w:pPr>
              <w:widowControl/>
              <w:rPr>
                <w:rFonts w:ascii="仿宋" w:eastAsia="仿宋" w:hAnsi="仿宋"/>
                <w:kern w:val="0"/>
                <w:sz w:val="24"/>
                <w:szCs w:val="24"/>
              </w:rPr>
            </w:pPr>
            <w:r w:rsidRPr="00046B74">
              <w:rPr>
                <w:rFonts w:ascii="仿宋" w:eastAsia="仿宋" w:hAnsi="仿宋" w:hint="eastAsia"/>
                <w:b/>
                <w:bCs/>
                <w:kern w:val="0"/>
                <w:sz w:val="24"/>
                <w:szCs w:val="24"/>
              </w:rPr>
              <w:t>★</w:t>
            </w:r>
            <w:r w:rsidRPr="00046B74">
              <w:rPr>
                <w:rFonts w:ascii="仿宋" w:eastAsia="仿宋" w:hAnsi="仿宋"/>
                <w:kern w:val="0"/>
                <w:sz w:val="24"/>
                <w:szCs w:val="24"/>
              </w:rPr>
              <w:t>6</w:t>
            </w:r>
            <w:r w:rsidRPr="00046B74">
              <w:rPr>
                <w:rFonts w:ascii="仿宋" w:eastAsia="仿宋" w:hAnsi="仿宋" w:hint="eastAsia"/>
                <w:kern w:val="0"/>
                <w:sz w:val="24"/>
                <w:szCs w:val="24"/>
              </w:rPr>
              <w:t>.1 培训</w:t>
            </w:r>
          </w:p>
        </w:tc>
        <w:tc>
          <w:tcPr>
            <w:tcW w:w="8081" w:type="dxa"/>
            <w:tcBorders>
              <w:top w:val="single" w:sz="4" w:space="0" w:color="auto"/>
              <w:left w:val="nil"/>
              <w:bottom w:val="single" w:sz="4" w:space="0" w:color="auto"/>
              <w:right w:val="single" w:sz="4" w:space="0" w:color="auto"/>
            </w:tcBorders>
            <w:noWrap/>
            <w:vAlign w:val="center"/>
            <w:hideMark/>
          </w:tcPr>
          <w:p w:rsidR="00152343" w:rsidRPr="00046B74" w:rsidRDefault="00152343" w:rsidP="00B75691">
            <w:pPr>
              <w:widowControl/>
              <w:rPr>
                <w:rFonts w:ascii="仿宋" w:eastAsia="仿宋" w:hAnsi="仿宋"/>
                <w:kern w:val="0"/>
                <w:sz w:val="24"/>
                <w:szCs w:val="24"/>
              </w:rPr>
            </w:pPr>
            <w:r w:rsidRPr="00046B74">
              <w:rPr>
                <w:rFonts w:ascii="仿宋" w:eastAsia="仿宋" w:hAnsi="仿宋" w:hint="eastAsia"/>
                <w:kern w:val="0"/>
                <w:sz w:val="24"/>
                <w:szCs w:val="24"/>
              </w:rPr>
              <w:t>免费培训内容包括：</w:t>
            </w:r>
            <w:r w:rsidRPr="00046B74">
              <w:rPr>
                <w:rFonts w:ascii="仿宋" w:eastAsia="仿宋" w:hAnsi="仿宋" w:hint="eastAsia"/>
                <w:sz w:val="24"/>
                <w:szCs w:val="24"/>
              </w:rPr>
              <w:t>基本业务模块以及系统管理员的系统</w:t>
            </w:r>
            <w:r w:rsidRPr="00046B74">
              <w:rPr>
                <w:rFonts w:ascii="仿宋" w:eastAsia="仿宋" w:hAnsi="仿宋" w:hint="eastAsia"/>
                <w:kern w:val="0"/>
                <w:sz w:val="24"/>
                <w:szCs w:val="24"/>
              </w:rPr>
              <w:t>日常维护与管理、系统数据备份、系统安装调试。免费提供产品的培训文挡，包括使用说明、系统安装调试说明等。培训地点限定在中共南通市委党校,安装及培训具体时间以中共南通市委党校通知为准。</w:t>
            </w:r>
          </w:p>
        </w:tc>
      </w:tr>
      <w:tr w:rsidR="00152343" w:rsidRPr="00046B74" w:rsidTr="00B75691">
        <w:trPr>
          <w:trHeight w:val="608"/>
          <w:jc w:val="center"/>
        </w:trPr>
        <w:tc>
          <w:tcPr>
            <w:tcW w:w="1102" w:type="dxa"/>
            <w:gridSpan w:val="2"/>
            <w:tcBorders>
              <w:top w:val="single" w:sz="4" w:space="0" w:color="auto"/>
              <w:left w:val="single" w:sz="4" w:space="0" w:color="auto"/>
              <w:bottom w:val="single" w:sz="4" w:space="0" w:color="auto"/>
              <w:right w:val="single" w:sz="4" w:space="0" w:color="auto"/>
            </w:tcBorders>
            <w:noWrap/>
            <w:vAlign w:val="center"/>
            <w:hideMark/>
          </w:tcPr>
          <w:p w:rsidR="00152343" w:rsidRPr="00046B74" w:rsidRDefault="00152343" w:rsidP="00B75691">
            <w:pPr>
              <w:widowControl/>
              <w:rPr>
                <w:rFonts w:ascii="仿宋" w:eastAsia="仿宋" w:hAnsi="仿宋"/>
                <w:kern w:val="0"/>
                <w:sz w:val="24"/>
                <w:szCs w:val="24"/>
              </w:rPr>
            </w:pPr>
            <w:r w:rsidRPr="00046B74">
              <w:rPr>
                <w:rFonts w:ascii="仿宋" w:eastAsia="仿宋" w:hAnsi="仿宋" w:hint="eastAsia"/>
                <w:b/>
                <w:bCs/>
                <w:kern w:val="0"/>
                <w:sz w:val="24"/>
                <w:szCs w:val="24"/>
              </w:rPr>
              <w:t>★</w:t>
            </w:r>
            <w:r w:rsidRPr="00046B74">
              <w:rPr>
                <w:rFonts w:ascii="仿宋" w:eastAsia="仿宋" w:hAnsi="仿宋"/>
                <w:kern w:val="0"/>
                <w:sz w:val="24"/>
                <w:szCs w:val="24"/>
              </w:rPr>
              <w:t>6</w:t>
            </w:r>
            <w:r w:rsidRPr="00046B74">
              <w:rPr>
                <w:rFonts w:ascii="仿宋" w:eastAsia="仿宋" w:hAnsi="仿宋" w:hint="eastAsia"/>
                <w:kern w:val="0"/>
                <w:sz w:val="24"/>
                <w:szCs w:val="24"/>
              </w:rPr>
              <w:t>.2 数据迁移</w:t>
            </w:r>
          </w:p>
        </w:tc>
        <w:tc>
          <w:tcPr>
            <w:tcW w:w="8081" w:type="dxa"/>
            <w:tcBorders>
              <w:top w:val="single" w:sz="4" w:space="0" w:color="auto"/>
              <w:left w:val="nil"/>
              <w:bottom w:val="single" w:sz="4" w:space="0" w:color="auto"/>
              <w:right w:val="single" w:sz="4" w:space="0" w:color="auto"/>
            </w:tcBorders>
            <w:noWrap/>
            <w:vAlign w:val="center"/>
            <w:hideMark/>
          </w:tcPr>
          <w:p w:rsidR="00152343" w:rsidRPr="00046B74" w:rsidRDefault="00152343" w:rsidP="00B75691">
            <w:pPr>
              <w:widowControl/>
              <w:rPr>
                <w:rFonts w:ascii="仿宋" w:eastAsia="仿宋" w:hAnsi="仿宋"/>
                <w:kern w:val="0"/>
                <w:sz w:val="24"/>
                <w:szCs w:val="24"/>
              </w:rPr>
            </w:pPr>
            <w:r w:rsidRPr="00046B74">
              <w:rPr>
                <w:rFonts w:ascii="仿宋" w:eastAsia="仿宋" w:hAnsi="仿宋" w:hint="eastAsia"/>
                <w:kern w:val="0"/>
                <w:sz w:val="24"/>
                <w:szCs w:val="24"/>
              </w:rPr>
              <w:t>免费为用户转换本馆现有系统数据包括：读者数据、书目数据、馆藏数据、流通数据、期刊数据等所有数据。</w:t>
            </w:r>
          </w:p>
        </w:tc>
      </w:tr>
      <w:tr w:rsidR="00152343" w:rsidRPr="00046B74" w:rsidTr="00B75691">
        <w:trPr>
          <w:trHeight w:val="758"/>
          <w:jc w:val="center"/>
        </w:trPr>
        <w:tc>
          <w:tcPr>
            <w:tcW w:w="1102" w:type="dxa"/>
            <w:gridSpan w:val="2"/>
            <w:tcBorders>
              <w:top w:val="single" w:sz="4" w:space="0" w:color="auto"/>
              <w:left w:val="single" w:sz="4" w:space="0" w:color="auto"/>
              <w:bottom w:val="single" w:sz="4" w:space="0" w:color="auto"/>
              <w:right w:val="single" w:sz="4" w:space="0" w:color="auto"/>
            </w:tcBorders>
            <w:noWrap/>
            <w:vAlign w:val="center"/>
            <w:hideMark/>
          </w:tcPr>
          <w:p w:rsidR="00152343" w:rsidRPr="00046B74" w:rsidRDefault="00152343" w:rsidP="00B75691">
            <w:pPr>
              <w:widowControl/>
              <w:rPr>
                <w:rFonts w:ascii="仿宋" w:eastAsia="仿宋" w:hAnsi="仿宋"/>
                <w:kern w:val="0"/>
                <w:sz w:val="24"/>
                <w:szCs w:val="24"/>
              </w:rPr>
            </w:pPr>
            <w:r w:rsidRPr="00046B74">
              <w:rPr>
                <w:rFonts w:ascii="仿宋" w:eastAsia="仿宋" w:hAnsi="仿宋" w:hint="eastAsia"/>
                <w:b/>
                <w:bCs/>
                <w:kern w:val="0"/>
                <w:sz w:val="24"/>
                <w:szCs w:val="24"/>
              </w:rPr>
              <w:t>★</w:t>
            </w:r>
            <w:r w:rsidRPr="00046B74">
              <w:rPr>
                <w:rFonts w:ascii="仿宋" w:eastAsia="仿宋" w:hAnsi="仿宋"/>
                <w:kern w:val="0"/>
                <w:sz w:val="24"/>
                <w:szCs w:val="24"/>
              </w:rPr>
              <w:t>6</w:t>
            </w:r>
            <w:r w:rsidRPr="00046B74">
              <w:rPr>
                <w:rFonts w:ascii="仿宋" w:eastAsia="仿宋" w:hAnsi="仿宋" w:hint="eastAsia"/>
                <w:kern w:val="0"/>
                <w:sz w:val="24"/>
                <w:szCs w:val="24"/>
              </w:rPr>
              <w:t>.3 售后</w:t>
            </w:r>
          </w:p>
        </w:tc>
        <w:tc>
          <w:tcPr>
            <w:tcW w:w="8081" w:type="dxa"/>
            <w:tcBorders>
              <w:top w:val="single" w:sz="4" w:space="0" w:color="auto"/>
              <w:left w:val="nil"/>
              <w:bottom w:val="single" w:sz="4" w:space="0" w:color="auto"/>
              <w:right w:val="single" w:sz="4" w:space="0" w:color="auto"/>
            </w:tcBorders>
            <w:noWrap/>
            <w:vAlign w:val="center"/>
            <w:hideMark/>
          </w:tcPr>
          <w:p w:rsidR="00152343" w:rsidRPr="00046B74" w:rsidRDefault="00152343" w:rsidP="00B75691">
            <w:pPr>
              <w:widowControl/>
              <w:rPr>
                <w:rFonts w:ascii="仿宋" w:eastAsia="仿宋" w:hAnsi="仿宋"/>
                <w:kern w:val="0"/>
                <w:sz w:val="24"/>
                <w:szCs w:val="24"/>
              </w:rPr>
            </w:pPr>
            <w:r w:rsidRPr="00046B74">
              <w:rPr>
                <w:rFonts w:ascii="仿宋" w:eastAsia="仿宋" w:hAnsi="仿宋" w:hint="eastAsia"/>
                <w:kern w:val="0"/>
                <w:sz w:val="24"/>
                <w:szCs w:val="24"/>
              </w:rPr>
              <w:t>①交货方安排人上门进行系统的安装调试以及使用培训，并提供全套的培训资料和一年</w:t>
            </w:r>
            <w:proofErr w:type="gramStart"/>
            <w:r w:rsidRPr="00046B74">
              <w:rPr>
                <w:rFonts w:ascii="仿宋" w:eastAsia="仿宋" w:hAnsi="仿宋" w:hint="eastAsia"/>
                <w:kern w:val="0"/>
                <w:sz w:val="24"/>
                <w:szCs w:val="24"/>
              </w:rPr>
              <w:t>以上质</w:t>
            </w:r>
            <w:proofErr w:type="gramEnd"/>
            <w:r w:rsidRPr="00046B74">
              <w:rPr>
                <w:rFonts w:ascii="仿宋" w:eastAsia="仿宋" w:hAnsi="仿宋" w:hint="eastAsia"/>
                <w:kern w:val="0"/>
                <w:sz w:val="24"/>
                <w:szCs w:val="24"/>
              </w:rPr>
              <w:t>保期，质量保证期内提供免费服务和软件版本的维护、升级服务以确保用户的系统能够安全稳定的运行。</w:t>
            </w:r>
          </w:p>
          <w:p w:rsidR="00152343" w:rsidRPr="00046B74" w:rsidRDefault="00152343" w:rsidP="00B75691">
            <w:pPr>
              <w:widowControl/>
              <w:rPr>
                <w:rFonts w:ascii="仿宋" w:eastAsia="仿宋" w:hAnsi="仿宋"/>
                <w:kern w:val="0"/>
                <w:sz w:val="24"/>
                <w:szCs w:val="24"/>
              </w:rPr>
            </w:pPr>
            <w:r w:rsidRPr="00046B74">
              <w:rPr>
                <w:rFonts w:ascii="仿宋" w:eastAsia="仿宋" w:hAnsi="仿宋" w:hint="eastAsia"/>
                <w:kern w:val="0"/>
                <w:sz w:val="24"/>
                <w:szCs w:val="24"/>
              </w:rPr>
              <w:t>②如在使用中系统出现异常，交货方在接到购买方的问题反馈后应在24小时内给出问题解决方案，如异常情况严重到影响图书馆正常开馆，交货方的技术支持人员应在24小时内到达现场解决。</w:t>
            </w:r>
          </w:p>
        </w:tc>
      </w:tr>
      <w:tr w:rsidR="00152343" w:rsidRPr="00046B74" w:rsidTr="00B75691">
        <w:trPr>
          <w:trHeight w:val="315"/>
          <w:jc w:val="center"/>
        </w:trPr>
        <w:tc>
          <w:tcPr>
            <w:tcW w:w="1102" w:type="dxa"/>
            <w:gridSpan w:val="2"/>
            <w:tcBorders>
              <w:top w:val="single" w:sz="4" w:space="0" w:color="auto"/>
              <w:left w:val="single" w:sz="4" w:space="0" w:color="auto"/>
              <w:bottom w:val="single" w:sz="4" w:space="0" w:color="auto"/>
              <w:right w:val="single" w:sz="4" w:space="0" w:color="auto"/>
            </w:tcBorders>
            <w:noWrap/>
            <w:vAlign w:val="center"/>
            <w:hideMark/>
          </w:tcPr>
          <w:p w:rsidR="00152343" w:rsidRPr="00046B74" w:rsidRDefault="00152343" w:rsidP="00B75691">
            <w:pPr>
              <w:widowControl/>
              <w:rPr>
                <w:rFonts w:ascii="仿宋" w:eastAsia="仿宋" w:hAnsi="仿宋"/>
                <w:kern w:val="0"/>
                <w:sz w:val="24"/>
                <w:szCs w:val="24"/>
              </w:rPr>
            </w:pPr>
            <w:r w:rsidRPr="00046B74">
              <w:rPr>
                <w:rFonts w:ascii="仿宋" w:eastAsia="仿宋" w:hAnsi="仿宋" w:hint="eastAsia"/>
                <w:kern w:val="0"/>
                <w:sz w:val="24"/>
                <w:szCs w:val="24"/>
              </w:rPr>
              <w:t>▲</w:t>
            </w:r>
            <w:r w:rsidRPr="00046B74">
              <w:rPr>
                <w:rFonts w:ascii="仿宋" w:eastAsia="仿宋" w:hAnsi="仿宋"/>
                <w:kern w:val="0"/>
                <w:sz w:val="24"/>
                <w:szCs w:val="24"/>
              </w:rPr>
              <w:t>6</w:t>
            </w:r>
            <w:r w:rsidRPr="00046B74">
              <w:rPr>
                <w:rFonts w:ascii="仿宋" w:eastAsia="仿宋" w:hAnsi="仿宋" w:hint="eastAsia"/>
                <w:kern w:val="0"/>
                <w:sz w:val="24"/>
                <w:szCs w:val="24"/>
              </w:rPr>
              <w:t xml:space="preserve">.4 </w:t>
            </w:r>
            <w:r w:rsidRPr="00046B74">
              <w:rPr>
                <w:rFonts w:ascii="仿宋" w:eastAsia="仿宋" w:hAnsi="仿宋" w:hint="eastAsia"/>
                <w:kern w:val="0"/>
                <w:sz w:val="24"/>
                <w:szCs w:val="24"/>
              </w:rPr>
              <w:lastRenderedPageBreak/>
              <w:t>服务年费</w:t>
            </w:r>
          </w:p>
        </w:tc>
        <w:tc>
          <w:tcPr>
            <w:tcW w:w="8081" w:type="dxa"/>
            <w:tcBorders>
              <w:top w:val="single" w:sz="4" w:space="0" w:color="auto"/>
              <w:left w:val="nil"/>
              <w:bottom w:val="single" w:sz="4" w:space="0" w:color="auto"/>
              <w:right w:val="single" w:sz="4" w:space="0" w:color="auto"/>
            </w:tcBorders>
            <w:noWrap/>
            <w:vAlign w:val="center"/>
            <w:hideMark/>
          </w:tcPr>
          <w:p w:rsidR="00152343" w:rsidRPr="00046B74" w:rsidRDefault="00152343" w:rsidP="00B75691">
            <w:pPr>
              <w:widowControl/>
              <w:rPr>
                <w:rFonts w:ascii="仿宋" w:eastAsia="仿宋" w:hAnsi="仿宋"/>
                <w:kern w:val="0"/>
                <w:sz w:val="24"/>
                <w:szCs w:val="24"/>
              </w:rPr>
            </w:pPr>
            <w:r w:rsidRPr="00046B74">
              <w:rPr>
                <w:rFonts w:ascii="仿宋" w:eastAsia="仿宋" w:hAnsi="仿宋" w:hint="eastAsia"/>
                <w:kern w:val="0"/>
                <w:sz w:val="24"/>
                <w:szCs w:val="24"/>
              </w:rPr>
              <w:lastRenderedPageBreak/>
              <w:t>对免费服务期满后的系统升级，提供详细报价。</w:t>
            </w:r>
          </w:p>
        </w:tc>
      </w:tr>
    </w:tbl>
    <w:p w:rsidR="00152343" w:rsidRPr="00046B74" w:rsidRDefault="00152343" w:rsidP="00152343">
      <w:pPr>
        <w:snapToGrid w:val="0"/>
        <w:spacing w:line="300" w:lineRule="auto"/>
        <w:rPr>
          <w:rFonts w:ascii="仿宋" w:eastAsia="仿宋" w:hAnsi="仿宋"/>
          <w:sz w:val="24"/>
          <w:szCs w:val="24"/>
        </w:rPr>
      </w:pPr>
    </w:p>
    <w:p w:rsidR="00152343" w:rsidRPr="00562968" w:rsidRDefault="00152343" w:rsidP="00152343">
      <w:pPr>
        <w:widowControl/>
        <w:ind w:firstLineChars="200" w:firstLine="562"/>
        <w:rPr>
          <w:rFonts w:ascii="仿宋" w:eastAsia="仿宋" w:hAnsi="仿宋"/>
          <w:b/>
          <w:bCs/>
          <w:kern w:val="0"/>
          <w:sz w:val="28"/>
          <w:szCs w:val="24"/>
        </w:rPr>
      </w:pPr>
      <w:r w:rsidRPr="00562968">
        <w:rPr>
          <w:rFonts w:ascii="仿宋" w:eastAsia="仿宋" w:hAnsi="仿宋" w:hint="eastAsia"/>
          <w:b/>
          <w:bCs/>
          <w:kern w:val="0"/>
          <w:sz w:val="28"/>
          <w:szCs w:val="24"/>
        </w:rPr>
        <w:t>三、项目实施</w:t>
      </w:r>
    </w:p>
    <w:p w:rsidR="00152343" w:rsidRPr="00046B74" w:rsidRDefault="00152343" w:rsidP="00152343">
      <w:pPr>
        <w:autoSpaceDE w:val="0"/>
        <w:autoSpaceDN w:val="0"/>
        <w:adjustRightInd w:val="0"/>
        <w:snapToGrid w:val="0"/>
        <w:spacing w:line="300" w:lineRule="auto"/>
        <w:ind w:firstLineChars="200" w:firstLine="480"/>
        <w:contextualSpacing/>
        <w:jc w:val="left"/>
        <w:rPr>
          <w:rFonts w:ascii="仿宋" w:eastAsia="仿宋" w:hAnsi="仿宋"/>
          <w:kern w:val="0"/>
          <w:sz w:val="24"/>
          <w:szCs w:val="24"/>
        </w:rPr>
      </w:pPr>
      <w:r w:rsidRPr="00046B74">
        <w:rPr>
          <w:rFonts w:ascii="仿宋" w:eastAsia="仿宋" w:hAnsi="仿宋" w:hint="eastAsia"/>
          <w:kern w:val="0"/>
          <w:sz w:val="24"/>
          <w:szCs w:val="24"/>
        </w:rPr>
        <w:t>1</w:t>
      </w:r>
      <w:r w:rsidR="00B75691">
        <w:rPr>
          <w:rFonts w:ascii="仿宋" w:eastAsia="仿宋" w:hAnsi="仿宋" w:hint="eastAsia"/>
          <w:kern w:val="0"/>
          <w:sz w:val="24"/>
          <w:szCs w:val="24"/>
        </w:rPr>
        <w:t>、项目完成时间</w:t>
      </w:r>
      <w:r w:rsidRPr="00046B74">
        <w:rPr>
          <w:rFonts w:ascii="仿宋" w:eastAsia="仿宋" w:hAnsi="仿宋" w:hint="eastAsia"/>
          <w:kern w:val="0"/>
          <w:sz w:val="24"/>
          <w:szCs w:val="24"/>
        </w:rPr>
        <w:t>：</w:t>
      </w:r>
      <w:r w:rsidRPr="00046B74">
        <w:rPr>
          <w:rFonts w:ascii="仿宋" w:eastAsia="仿宋" w:hAnsi="仿宋" w:hint="eastAsia"/>
          <w:sz w:val="24"/>
          <w:szCs w:val="24"/>
        </w:rPr>
        <w:t>合同签订后1周内</w:t>
      </w:r>
      <w:r w:rsidR="00B75691">
        <w:rPr>
          <w:rFonts w:ascii="仿宋" w:eastAsia="仿宋" w:hAnsi="仿宋" w:hint="eastAsia"/>
          <w:sz w:val="24"/>
          <w:szCs w:val="24"/>
        </w:rPr>
        <w:t>。</w:t>
      </w:r>
    </w:p>
    <w:p w:rsidR="00152343" w:rsidRPr="00046B74" w:rsidRDefault="00152343" w:rsidP="00152343">
      <w:pPr>
        <w:autoSpaceDE w:val="0"/>
        <w:autoSpaceDN w:val="0"/>
        <w:adjustRightInd w:val="0"/>
        <w:snapToGrid w:val="0"/>
        <w:spacing w:line="300" w:lineRule="auto"/>
        <w:ind w:firstLineChars="200" w:firstLine="480"/>
        <w:contextualSpacing/>
        <w:jc w:val="left"/>
        <w:rPr>
          <w:rFonts w:ascii="仿宋" w:eastAsia="仿宋" w:hAnsi="仿宋"/>
          <w:kern w:val="0"/>
          <w:sz w:val="24"/>
          <w:szCs w:val="24"/>
        </w:rPr>
      </w:pPr>
      <w:r w:rsidRPr="00046B74">
        <w:rPr>
          <w:rFonts w:ascii="仿宋" w:eastAsia="仿宋" w:hAnsi="仿宋" w:hint="eastAsia"/>
          <w:kern w:val="0"/>
          <w:sz w:val="24"/>
          <w:szCs w:val="24"/>
        </w:rPr>
        <w:t>2、项目验收：</w:t>
      </w:r>
      <w:r w:rsidRPr="00046B74">
        <w:rPr>
          <w:rFonts w:ascii="仿宋" w:eastAsia="仿宋" w:hAnsi="仿宋" w:hint="eastAsia"/>
          <w:sz w:val="24"/>
          <w:szCs w:val="24"/>
        </w:rPr>
        <w:t>产品安装完成后由中共南通市委党校组织相关部门完成验收工作。</w:t>
      </w:r>
    </w:p>
    <w:p w:rsidR="00152343" w:rsidRPr="00D107E9" w:rsidRDefault="00152343" w:rsidP="00D107E9">
      <w:pPr>
        <w:widowControl/>
        <w:ind w:firstLineChars="200" w:firstLine="562"/>
        <w:rPr>
          <w:rFonts w:ascii="仿宋" w:eastAsia="仿宋" w:hAnsi="仿宋"/>
          <w:b/>
          <w:bCs/>
          <w:kern w:val="0"/>
          <w:sz w:val="28"/>
          <w:szCs w:val="24"/>
        </w:rPr>
      </w:pPr>
      <w:r w:rsidRPr="00D107E9">
        <w:rPr>
          <w:rFonts w:ascii="仿宋" w:eastAsia="仿宋" w:hAnsi="仿宋" w:hint="eastAsia"/>
          <w:b/>
          <w:bCs/>
          <w:kern w:val="0"/>
          <w:sz w:val="28"/>
          <w:szCs w:val="24"/>
        </w:rPr>
        <w:t xml:space="preserve">四、售后服务 </w:t>
      </w:r>
    </w:p>
    <w:p w:rsidR="00152343" w:rsidRPr="00046B74" w:rsidRDefault="00152343" w:rsidP="00152343">
      <w:pPr>
        <w:autoSpaceDE w:val="0"/>
        <w:autoSpaceDN w:val="0"/>
        <w:adjustRightInd w:val="0"/>
        <w:snapToGrid w:val="0"/>
        <w:spacing w:line="300" w:lineRule="auto"/>
        <w:ind w:firstLineChars="200" w:firstLine="480"/>
        <w:contextualSpacing/>
        <w:jc w:val="left"/>
        <w:rPr>
          <w:rFonts w:ascii="仿宋" w:eastAsia="仿宋" w:hAnsi="仿宋"/>
          <w:sz w:val="24"/>
          <w:szCs w:val="24"/>
        </w:rPr>
      </w:pPr>
      <w:r w:rsidRPr="00046B74">
        <w:rPr>
          <w:rFonts w:ascii="仿宋" w:eastAsia="仿宋" w:hAnsi="仿宋" w:hint="eastAsia"/>
          <w:sz w:val="24"/>
          <w:szCs w:val="24"/>
        </w:rPr>
        <w:t>提供</w:t>
      </w:r>
      <w:r w:rsidRPr="00046B74">
        <w:rPr>
          <w:rFonts w:ascii="仿宋" w:eastAsia="仿宋" w:hAnsi="仿宋"/>
          <w:sz w:val="24"/>
          <w:szCs w:val="24"/>
        </w:rPr>
        <w:t>1</w:t>
      </w:r>
      <w:r w:rsidRPr="00046B74">
        <w:rPr>
          <w:rFonts w:ascii="仿宋" w:eastAsia="仿宋" w:hAnsi="仿宋" w:hint="eastAsia"/>
          <w:sz w:val="24"/>
          <w:szCs w:val="24"/>
        </w:rPr>
        <w:t>年质保期内的免费售后服务。时间响应要求为：十分钟电话响应，一般问题3小时解决，重大问题</w:t>
      </w:r>
      <w:r w:rsidRPr="00046B74">
        <w:rPr>
          <w:rFonts w:ascii="仿宋" w:eastAsia="仿宋" w:hAnsi="仿宋"/>
          <w:sz w:val="24"/>
          <w:szCs w:val="24"/>
        </w:rPr>
        <w:t>24</w:t>
      </w:r>
      <w:r w:rsidRPr="00046B74">
        <w:rPr>
          <w:rFonts w:ascii="仿宋" w:eastAsia="仿宋" w:hAnsi="仿宋" w:hint="eastAsia"/>
          <w:sz w:val="24"/>
          <w:szCs w:val="24"/>
        </w:rPr>
        <w:t>小时内解决。</w:t>
      </w:r>
    </w:p>
    <w:p w:rsidR="000E194B" w:rsidRPr="00D107E9" w:rsidRDefault="00D107E9" w:rsidP="00F77BA1">
      <w:pPr>
        <w:spacing w:line="360" w:lineRule="auto"/>
        <w:jc w:val="left"/>
        <w:rPr>
          <w:rFonts w:ascii="宋体" w:hAnsi="宋体" w:cs="宋体"/>
          <w:b/>
          <w:kern w:val="0"/>
          <w:sz w:val="24"/>
          <w:szCs w:val="24"/>
        </w:rPr>
      </w:pPr>
      <w:r>
        <w:rPr>
          <w:rFonts w:ascii="宋体" w:hAnsi="宋体" w:cs="宋体" w:hint="eastAsia"/>
          <w:kern w:val="0"/>
          <w:sz w:val="24"/>
          <w:szCs w:val="24"/>
        </w:rPr>
        <w:t xml:space="preserve">   </w:t>
      </w:r>
      <w:r w:rsidRPr="00D107E9">
        <w:rPr>
          <w:rFonts w:ascii="宋体" w:hAnsi="宋体" w:cs="宋体" w:hint="eastAsia"/>
          <w:b/>
          <w:kern w:val="0"/>
          <w:sz w:val="24"/>
          <w:szCs w:val="24"/>
        </w:rPr>
        <w:t xml:space="preserve">  五、付款方式</w:t>
      </w:r>
    </w:p>
    <w:p w:rsidR="00F77BA1" w:rsidRPr="00D107E9" w:rsidRDefault="00D107E9" w:rsidP="00F77BA1">
      <w:pPr>
        <w:spacing w:line="360" w:lineRule="auto"/>
        <w:ind w:firstLineChars="250" w:firstLine="600"/>
        <w:jc w:val="left"/>
        <w:rPr>
          <w:rFonts w:ascii="仿宋" w:eastAsia="仿宋" w:hAnsi="仿宋"/>
          <w:sz w:val="24"/>
          <w:szCs w:val="24"/>
        </w:rPr>
      </w:pPr>
      <w:r w:rsidRPr="00D107E9">
        <w:rPr>
          <w:rFonts w:ascii="仿宋" w:eastAsia="仿宋" w:hAnsi="仿宋" w:hint="eastAsia"/>
          <w:sz w:val="24"/>
          <w:szCs w:val="24"/>
        </w:rPr>
        <w:t>合同签订后</w:t>
      </w:r>
      <w:proofErr w:type="gramStart"/>
      <w:r w:rsidRPr="00D107E9">
        <w:rPr>
          <w:rFonts w:ascii="仿宋" w:eastAsia="仿宋" w:hAnsi="仿宋" w:hint="eastAsia"/>
          <w:sz w:val="24"/>
          <w:szCs w:val="24"/>
        </w:rPr>
        <w:t>付合同</w:t>
      </w:r>
      <w:proofErr w:type="gramEnd"/>
      <w:r w:rsidRPr="00D107E9">
        <w:rPr>
          <w:rFonts w:ascii="仿宋" w:eastAsia="仿宋" w:hAnsi="仿宋" w:hint="eastAsia"/>
          <w:sz w:val="24"/>
          <w:szCs w:val="24"/>
        </w:rPr>
        <w:t>价的20%，项目</w:t>
      </w:r>
      <w:r>
        <w:rPr>
          <w:rFonts w:ascii="仿宋" w:eastAsia="仿宋" w:hAnsi="仿宋" w:hint="eastAsia"/>
          <w:sz w:val="24"/>
          <w:szCs w:val="24"/>
        </w:rPr>
        <w:t>完成</w:t>
      </w:r>
      <w:r w:rsidR="00A4134F">
        <w:rPr>
          <w:rFonts w:ascii="仿宋" w:eastAsia="仿宋" w:hAnsi="仿宋" w:hint="eastAsia"/>
          <w:sz w:val="24"/>
          <w:szCs w:val="24"/>
        </w:rPr>
        <w:t>验收通过后付清余款</w:t>
      </w:r>
      <w:r>
        <w:rPr>
          <w:rFonts w:ascii="仿宋" w:eastAsia="仿宋" w:hAnsi="仿宋" w:hint="eastAsia"/>
          <w:sz w:val="24"/>
          <w:szCs w:val="24"/>
        </w:rPr>
        <w:t>。</w:t>
      </w:r>
    </w:p>
    <w:p w:rsidR="00284862" w:rsidRPr="00315C00" w:rsidRDefault="00284862" w:rsidP="00F77BA1">
      <w:pPr>
        <w:spacing w:line="360" w:lineRule="auto"/>
        <w:jc w:val="left"/>
        <w:rPr>
          <w:rFonts w:ascii="宋体" w:hAnsi="宋体" w:cs="宋体"/>
          <w:kern w:val="0"/>
          <w:sz w:val="24"/>
          <w:szCs w:val="24"/>
        </w:rPr>
      </w:pPr>
      <w:r w:rsidRPr="00315C00">
        <w:rPr>
          <w:rFonts w:ascii="宋体" w:hAnsi="宋体" w:cs="宋体"/>
          <w:kern w:val="0"/>
          <w:sz w:val="24"/>
          <w:szCs w:val="24"/>
        </w:rPr>
        <w:br w:type="page"/>
      </w:r>
      <w:r w:rsidRPr="00315C00">
        <w:rPr>
          <w:rFonts w:ascii="宋体" w:hAnsi="宋体" w:cs="宋体" w:hint="eastAsia"/>
          <w:kern w:val="0"/>
          <w:sz w:val="24"/>
          <w:szCs w:val="24"/>
        </w:rPr>
        <w:lastRenderedPageBreak/>
        <w:t xml:space="preserve">                     </w:t>
      </w:r>
      <w:r w:rsidRPr="00315C00">
        <w:rPr>
          <w:rFonts w:ascii="宋体" w:hAnsi="宋体" w:cs="宋体" w:hint="eastAsia"/>
          <w:b/>
          <w:iCs/>
          <w:color w:val="000000"/>
          <w:w w:val="80"/>
          <w:sz w:val="44"/>
          <w:szCs w:val="44"/>
        </w:rPr>
        <w:t xml:space="preserve">第四章  </w:t>
      </w:r>
      <w:bookmarkStart w:id="46" w:name="_Toc182848996"/>
      <w:bookmarkStart w:id="47" w:name="_Toc37322565"/>
      <w:bookmarkStart w:id="48" w:name="_Toc38121794"/>
      <w:bookmarkStart w:id="49" w:name="_Toc43217893"/>
      <w:bookmarkStart w:id="50" w:name="_Toc85627670"/>
      <w:bookmarkStart w:id="51" w:name="_Toc8895742"/>
      <w:bookmarkStart w:id="52" w:name="_Toc11499587"/>
      <w:bookmarkStart w:id="53" w:name="_Toc11500283"/>
      <w:bookmarkStart w:id="54" w:name="_Toc11554642"/>
      <w:bookmarkStart w:id="55" w:name="_Toc12670506"/>
      <w:bookmarkStart w:id="56" w:name="_Toc13803484"/>
      <w:bookmarkStart w:id="57" w:name="_Toc94544747"/>
      <w:bookmarkStart w:id="58" w:name="_Toc94544873"/>
      <w:bookmarkEnd w:id="34"/>
      <w:bookmarkEnd w:id="35"/>
      <w:bookmarkEnd w:id="36"/>
      <w:bookmarkEnd w:id="37"/>
      <w:bookmarkEnd w:id="38"/>
      <w:bookmarkEnd w:id="39"/>
      <w:bookmarkEnd w:id="40"/>
      <w:bookmarkEnd w:id="41"/>
      <w:bookmarkEnd w:id="42"/>
      <w:bookmarkEnd w:id="43"/>
      <w:bookmarkEnd w:id="44"/>
      <w:r w:rsidRPr="00315C00">
        <w:rPr>
          <w:rFonts w:ascii="宋体" w:hAnsi="宋体" w:cs="宋体" w:hint="eastAsia"/>
          <w:b/>
          <w:iCs/>
          <w:color w:val="000000"/>
          <w:w w:val="80"/>
          <w:sz w:val="44"/>
          <w:szCs w:val="44"/>
        </w:rPr>
        <w:t>评审方法和程序</w:t>
      </w:r>
      <w:bookmarkEnd w:id="45"/>
    </w:p>
    <w:p w:rsidR="00284862" w:rsidRDefault="00284862" w:rsidP="00A223A6">
      <w:pPr>
        <w:snapToGrid w:val="0"/>
        <w:spacing w:line="480" w:lineRule="exact"/>
        <w:ind w:firstLineChars="200" w:firstLine="482"/>
        <w:outlineLvl w:val="1"/>
        <w:rPr>
          <w:rFonts w:ascii="宋体" w:hAnsi="宋体" w:cs="宋体"/>
          <w:b/>
          <w:sz w:val="24"/>
          <w:szCs w:val="24"/>
        </w:rPr>
      </w:pPr>
      <w:bookmarkStart w:id="59" w:name="_Toc363573857"/>
      <w:bookmarkEnd w:id="46"/>
      <w:bookmarkEnd w:id="47"/>
      <w:bookmarkEnd w:id="48"/>
      <w:bookmarkEnd w:id="49"/>
      <w:bookmarkEnd w:id="50"/>
      <w:bookmarkEnd w:id="59"/>
      <w:r>
        <w:rPr>
          <w:rFonts w:ascii="宋体" w:hAnsi="宋体" w:cs="宋体" w:hint="eastAsia"/>
          <w:b/>
          <w:sz w:val="24"/>
          <w:szCs w:val="24"/>
        </w:rPr>
        <w:t>一、代理机构组织磋商</w:t>
      </w:r>
    </w:p>
    <w:p w:rsidR="00284862" w:rsidRDefault="00284862">
      <w:pPr>
        <w:snapToGrid w:val="0"/>
        <w:spacing w:line="480" w:lineRule="exact"/>
        <w:ind w:firstLineChars="200" w:firstLine="480"/>
        <w:rPr>
          <w:rFonts w:ascii="宋体" w:hAnsi="宋体" w:cs="宋体"/>
          <w:sz w:val="24"/>
          <w:szCs w:val="24"/>
        </w:rPr>
      </w:pPr>
      <w:r>
        <w:rPr>
          <w:rFonts w:ascii="宋体" w:hAnsi="宋体" w:cs="宋体" w:hint="eastAsia"/>
          <w:sz w:val="24"/>
          <w:szCs w:val="24"/>
        </w:rPr>
        <w:t>1、本次竞争性磋商依据《中华人民共和国政府采购法》、《政府采购竞争性磋商采购方式管理暂行办法》及有关法规</w:t>
      </w:r>
      <w:proofErr w:type="gramStart"/>
      <w:r>
        <w:rPr>
          <w:rFonts w:ascii="宋体" w:hAnsi="宋体" w:cs="宋体" w:hint="eastAsia"/>
          <w:sz w:val="24"/>
          <w:szCs w:val="24"/>
        </w:rPr>
        <w:t>成立磋商</w:t>
      </w:r>
      <w:proofErr w:type="gramEnd"/>
      <w:r>
        <w:rPr>
          <w:rFonts w:ascii="宋体" w:hAnsi="宋体" w:cs="宋体" w:hint="eastAsia"/>
          <w:sz w:val="24"/>
          <w:szCs w:val="24"/>
        </w:rPr>
        <w:t>小组。</w:t>
      </w:r>
    </w:p>
    <w:p w:rsidR="00284862" w:rsidRDefault="00284862">
      <w:pPr>
        <w:snapToGrid w:val="0"/>
        <w:spacing w:line="480" w:lineRule="exact"/>
        <w:ind w:firstLineChars="200" w:firstLine="480"/>
        <w:rPr>
          <w:rFonts w:ascii="宋体" w:hAnsi="宋体" w:cs="宋体"/>
          <w:sz w:val="24"/>
          <w:szCs w:val="24"/>
        </w:rPr>
      </w:pPr>
      <w:r>
        <w:rPr>
          <w:rFonts w:ascii="宋体" w:hAnsi="宋体" w:cs="宋体" w:hint="eastAsia"/>
          <w:sz w:val="24"/>
          <w:szCs w:val="24"/>
        </w:rPr>
        <w:t>2、磋商小组的职责：</w:t>
      </w:r>
    </w:p>
    <w:p w:rsidR="00284862" w:rsidRDefault="00284862">
      <w:pPr>
        <w:snapToGrid w:val="0"/>
        <w:spacing w:line="480" w:lineRule="exact"/>
        <w:ind w:firstLineChars="200" w:firstLine="480"/>
        <w:rPr>
          <w:rFonts w:ascii="宋体" w:hAnsi="宋体" w:cs="宋体"/>
          <w:sz w:val="24"/>
          <w:szCs w:val="24"/>
        </w:rPr>
      </w:pPr>
      <w:r>
        <w:rPr>
          <w:rFonts w:ascii="宋体" w:hAnsi="宋体" w:cs="宋体" w:hint="eastAsia"/>
          <w:sz w:val="24"/>
          <w:szCs w:val="24"/>
        </w:rPr>
        <w:t>（1）磋商小组成员应当按照客观、公正、审慎的原则，根据磋商文件规定的评审程序、评审方法和评审标准进行独立评审。</w:t>
      </w:r>
    </w:p>
    <w:p w:rsidR="00284862" w:rsidRDefault="00284862">
      <w:pPr>
        <w:snapToGrid w:val="0"/>
        <w:spacing w:line="480" w:lineRule="exact"/>
        <w:ind w:firstLineChars="200" w:firstLine="480"/>
        <w:rPr>
          <w:rFonts w:ascii="宋体" w:hAnsi="宋体" w:cs="宋体"/>
          <w:sz w:val="24"/>
          <w:szCs w:val="24"/>
        </w:rPr>
      </w:pPr>
      <w:r>
        <w:rPr>
          <w:rFonts w:ascii="宋体" w:hAnsi="宋体" w:cs="宋体" w:hint="eastAsia"/>
          <w:sz w:val="24"/>
          <w:szCs w:val="24"/>
        </w:rPr>
        <w:t>（2）磋商小组成员应当遵守评审工作纪律，不得泄露评审情况和评审中获悉的商业秘密，对个人的评审意见承担法律责任；</w:t>
      </w:r>
    </w:p>
    <w:p w:rsidR="00284862" w:rsidRDefault="00284862">
      <w:pPr>
        <w:snapToGrid w:val="0"/>
        <w:spacing w:line="480" w:lineRule="exact"/>
        <w:ind w:firstLineChars="200" w:firstLine="480"/>
        <w:rPr>
          <w:rFonts w:ascii="宋体" w:hAnsi="宋体" w:cs="宋体"/>
          <w:sz w:val="24"/>
          <w:szCs w:val="24"/>
        </w:rPr>
      </w:pPr>
      <w:r>
        <w:rPr>
          <w:rFonts w:ascii="宋体" w:hAnsi="宋体" w:cs="宋体" w:hint="eastAsia"/>
          <w:sz w:val="24"/>
          <w:szCs w:val="24"/>
        </w:rPr>
        <w:t>（3）磋商小组成员在评审过程中发现供应商有行贿、提供虚假材料或者串通等违法行为的，应当及时向财政部门报告。</w:t>
      </w:r>
    </w:p>
    <w:p w:rsidR="00284862" w:rsidRDefault="00284862">
      <w:pPr>
        <w:snapToGrid w:val="0"/>
        <w:spacing w:line="480" w:lineRule="exact"/>
        <w:ind w:firstLineChars="200" w:firstLine="480"/>
        <w:rPr>
          <w:rFonts w:ascii="宋体" w:hAnsi="宋体" w:cs="宋体"/>
          <w:sz w:val="24"/>
          <w:szCs w:val="24"/>
        </w:rPr>
      </w:pPr>
      <w:r>
        <w:rPr>
          <w:rFonts w:ascii="宋体" w:hAnsi="宋体" w:cs="宋体" w:hint="eastAsia"/>
          <w:sz w:val="24"/>
          <w:szCs w:val="24"/>
        </w:rPr>
        <w:t>（4）磋商小组成员在评审过程中受到非法干涉的，应当及时向财政、监察等部门举报。</w:t>
      </w:r>
    </w:p>
    <w:p w:rsidR="00284862" w:rsidRDefault="00284862">
      <w:pPr>
        <w:snapToGrid w:val="0"/>
        <w:spacing w:line="480" w:lineRule="exact"/>
        <w:ind w:firstLineChars="200" w:firstLine="480"/>
        <w:rPr>
          <w:rFonts w:ascii="宋体" w:hAnsi="宋体" w:cs="宋体"/>
          <w:sz w:val="24"/>
          <w:szCs w:val="24"/>
        </w:rPr>
      </w:pPr>
      <w:r>
        <w:rPr>
          <w:rFonts w:ascii="宋体" w:hAnsi="宋体" w:cs="宋体" w:hint="eastAsia"/>
          <w:sz w:val="24"/>
          <w:szCs w:val="24"/>
        </w:rPr>
        <w:t>（5）配合采购单位答复供应商提出的质疑；配合财政部门的投诉处理和监督检查工作。</w:t>
      </w:r>
    </w:p>
    <w:p w:rsidR="00284862" w:rsidRDefault="00284862">
      <w:pPr>
        <w:snapToGrid w:val="0"/>
        <w:spacing w:line="480" w:lineRule="exact"/>
        <w:ind w:firstLineChars="200" w:firstLine="480"/>
        <w:rPr>
          <w:rFonts w:ascii="宋体" w:hAnsi="宋体" w:cs="宋体"/>
          <w:sz w:val="24"/>
          <w:szCs w:val="24"/>
        </w:rPr>
      </w:pPr>
      <w:r>
        <w:rPr>
          <w:rFonts w:ascii="宋体" w:hAnsi="宋体" w:cs="宋体" w:hint="eastAsia"/>
          <w:sz w:val="24"/>
          <w:szCs w:val="24"/>
        </w:rPr>
        <w:t>3、评审有关记录由磋商小组成员签名，存档备查。</w:t>
      </w:r>
    </w:p>
    <w:p w:rsidR="00284862" w:rsidRDefault="00284862">
      <w:pPr>
        <w:snapToGrid w:val="0"/>
        <w:spacing w:line="480" w:lineRule="exact"/>
        <w:ind w:firstLineChars="200" w:firstLine="480"/>
        <w:rPr>
          <w:rFonts w:ascii="宋体" w:hAnsi="宋体" w:cs="宋体"/>
          <w:sz w:val="24"/>
          <w:szCs w:val="24"/>
        </w:rPr>
      </w:pPr>
      <w:r>
        <w:rPr>
          <w:rFonts w:ascii="宋体" w:hAnsi="宋体" w:cs="宋体" w:hint="eastAsia"/>
          <w:sz w:val="24"/>
          <w:szCs w:val="24"/>
        </w:rPr>
        <w:t>4、供应商的法定代表人或被授权人须持身份证准时参加磋商开标会。</w:t>
      </w:r>
    </w:p>
    <w:p w:rsidR="00284862" w:rsidRDefault="00284862" w:rsidP="00A223A6">
      <w:pPr>
        <w:snapToGrid w:val="0"/>
        <w:spacing w:line="480" w:lineRule="exact"/>
        <w:ind w:firstLineChars="200" w:firstLine="482"/>
        <w:outlineLvl w:val="1"/>
        <w:rPr>
          <w:rFonts w:ascii="宋体" w:hAnsi="宋体" w:cs="宋体"/>
          <w:b/>
          <w:sz w:val="24"/>
          <w:szCs w:val="24"/>
        </w:rPr>
      </w:pPr>
      <w:r>
        <w:rPr>
          <w:rFonts w:ascii="宋体" w:hAnsi="宋体" w:cs="宋体" w:hint="eastAsia"/>
          <w:b/>
          <w:sz w:val="24"/>
          <w:szCs w:val="24"/>
        </w:rPr>
        <w:t>二、磋商的原则及方法</w:t>
      </w:r>
    </w:p>
    <w:p w:rsidR="00284862" w:rsidRDefault="00284862">
      <w:pPr>
        <w:snapToGrid w:val="0"/>
        <w:spacing w:line="480" w:lineRule="exact"/>
        <w:ind w:firstLineChars="200" w:firstLine="480"/>
        <w:rPr>
          <w:rFonts w:ascii="宋体" w:hAnsi="宋体" w:cs="宋体"/>
          <w:sz w:val="24"/>
          <w:szCs w:val="24"/>
        </w:rPr>
      </w:pPr>
      <w:r>
        <w:rPr>
          <w:rFonts w:ascii="宋体" w:hAnsi="宋体" w:cs="宋体" w:hint="eastAsia"/>
          <w:sz w:val="24"/>
          <w:szCs w:val="24"/>
        </w:rPr>
        <w:t>1、磋商小组依据《中华人民共和国政府采购法》、《政府采购竞争性磋商采购方式管理暂行办法》以及有关政府采购的相关法规，遵循“公开、公平、公正、择优、信用”的原则进行磋商评审。</w:t>
      </w:r>
    </w:p>
    <w:p w:rsidR="00284862" w:rsidRDefault="00284862" w:rsidP="00A223A6">
      <w:pPr>
        <w:snapToGrid w:val="0"/>
        <w:spacing w:line="480" w:lineRule="exact"/>
        <w:ind w:firstLineChars="202" w:firstLine="485"/>
        <w:rPr>
          <w:rFonts w:ascii="宋体" w:hAnsi="宋体" w:cs="宋体"/>
          <w:sz w:val="24"/>
          <w:szCs w:val="24"/>
        </w:rPr>
      </w:pPr>
      <w:r>
        <w:rPr>
          <w:rFonts w:ascii="宋体" w:hAnsi="宋体" w:cs="宋体" w:hint="eastAsia"/>
          <w:sz w:val="24"/>
          <w:szCs w:val="24"/>
        </w:rPr>
        <w:t>2、磋商小组将按照竞争性磋商文件的规定，独立对每个进入打分程序的有效</w:t>
      </w:r>
      <w:r w:rsidR="008C2AE7">
        <w:rPr>
          <w:rFonts w:ascii="宋体" w:hAnsi="宋体" w:cs="宋体" w:hint="eastAsia"/>
          <w:sz w:val="24"/>
          <w:szCs w:val="24"/>
        </w:rPr>
        <w:t>磋商</w:t>
      </w:r>
      <w:r>
        <w:rPr>
          <w:rFonts w:ascii="宋体" w:hAnsi="宋体" w:cs="宋体" w:hint="eastAsia"/>
          <w:sz w:val="24"/>
          <w:szCs w:val="24"/>
        </w:rPr>
        <w:t>供应商的响应文件的技术部分以打分的形式进行评审和评价。技术分取算术平均值（计算结果均四舍五入保留两位小数）。</w:t>
      </w:r>
    </w:p>
    <w:p w:rsidR="00284862" w:rsidRDefault="00284862" w:rsidP="00A223A6">
      <w:pPr>
        <w:snapToGrid w:val="0"/>
        <w:spacing w:line="480" w:lineRule="exact"/>
        <w:ind w:firstLineChars="202" w:firstLine="485"/>
        <w:rPr>
          <w:rFonts w:ascii="宋体" w:hAnsi="宋体" w:cs="宋体"/>
          <w:sz w:val="24"/>
          <w:szCs w:val="24"/>
        </w:rPr>
      </w:pPr>
      <w:r>
        <w:rPr>
          <w:rFonts w:ascii="宋体" w:hAnsi="宋体" w:cs="宋体" w:hint="eastAsia"/>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rsidR="00284862" w:rsidRDefault="00284862">
      <w:pPr>
        <w:snapToGrid w:val="0"/>
        <w:spacing w:line="480" w:lineRule="exact"/>
        <w:ind w:firstLineChars="200" w:firstLine="480"/>
        <w:rPr>
          <w:rFonts w:ascii="宋体" w:hAnsi="宋体" w:cs="宋体"/>
          <w:sz w:val="24"/>
          <w:szCs w:val="24"/>
        </w:rPr>
      </w:pPr>
      <w:r>
        <w:rPr>
          <w:rFonts w:ascii="宋体" w:hAnsi="宋体" w:cs="宋体" w:hint="eastAsia"/>
          <w:sz w:val="24"/>
          <w:szCs w:val="24"/>
        </w:rPr>
        <w:t>4、磋商小组在对响应文件的有效性、完整性和响应程度进行审查时，可以</w:t>
      </w:r>
      <w:r>
        <w:rPr>
          <w:rFonts w:ascii="宋体" w:hAnsi="宋体" w:cs="宋体"/>
          <w:sz w:val="24"/>
          <w:szCs w:val="24"/>
        </w:rPr>
        <w:t>以书面形式</w:t>
      </w:r>
      <w:r>
        <w:rPr>
          <w:rFonts w:ascii="宋体" w:hAnsi="宋体" w:cs="宋体" w:hint="eastAsia"/>
          <w:sz w:val="24"/>
          <w:szCs w:val="24"/>
        </w:rPr>
        <w:t>要求供应商对响应文件中含义不明确、同类问题表述不一致或者有明显文字和计算错</w:t>
      </w:r>
      <w:r>
        <w:rPr>
          <w:rFonts w:ascii="宋体" w:hAnsi="宋体" w:cs="宋体" w:hint="eastAsia"/>
          <w:sz w:val="24"/>
          <w:szCs w:val="24"/>
        </w:rPr>
        <w:lastRenderedPageBreak/>
        <w:t>误的内容等</w:t>
      </w:r>
      <w:proofErr w:type="gramStart"/>
      <w:r>
        <w:rPr>
          <w:rFonts w:ascii="宋体" w:hAnsi="宋体" w:cs="宋体" w:hint="eastAsia"/>
          <w:sz w:val="24"/>
          <w:szCs w:val="24"/>
        </w:rPr>
        <w:t>作出</w:t>
      </w:r>
      <w:proofErr w:type="gramEnd"/>
      <w:r>
        <w:rPr>
          <w:rFonts w:ascii="宋体" w:hAnsi="宋体" w:cs="宋体" w:hint="eastAsia"/>
          <w:sz w:val="24"/>
          <w:szCs w:val="24"/>
        </w:rPr>
        <w:t>必要的澄清、说明或者更正。</w:t>
      </w:r>
    </w:p>
    <w:p w:rsidR="00284862" w:rsidRDefault="00284862">
      <w:pPr>
        <w:snapToGrid w:val="0"/>
        <w:spacing w:line="480" w:lineRule="exact"/>
        <w:ind w:firstLineChars="200" w:firstLine="480"/>
        <w:rPr>
          <w:rFonts w:ascii="宋体" w:hAnsi="宋体" w:cs="宋体"/>
          <w:sz w:val="24"/>
          <w:szCs w:val="24"/>
        </w:rPr>
      </w:pPr>
      <w:r>
        <w:rPr>
          <w:rFonts w:ascii="宋体" w:hAnsi="宋体" w:cs="宋体"/>
          <w:sz w:val="24"/>
          <w:szCs w:val="24"/>
        </w:rPr>
        <w:t>5、</w:t>
      </w:r>
      <w:r>
        <w:rPr>
          <w:rFonts w:ascii="宋体" w:hAnsi="宋体" w:cs="宋体" w:hint="eastAsia"/>
          <w:sz w:val="24"/>
          <w:szCs w:val="24"/>
        </w:rPr>
        <w:t>磋商小组所有成员应当集中与单一供应商分别进行磋商，并给予所有参加磋商的供应商平等的磋商机会。</w:t>
      </w:r>
    </w:p>
    <w:p w:rsidR="00284862" w:rsidRDefault="00284862">
      <w:pPr>
        <w:snapToGrid w:val="0"/>
        <w:spacing w:line="480" w:lineRule="exact"/>
        <w:ind w:firstLineChars="200" w:firstLine="480"/>
        <w:rPr>
          <w:rFonts w:ascii="宋体" w:hAnsi="宋体" w:cs="宋体"/>
          <w:sz w:val="24"/>
          <w:szCs w:val="24"/>
        </w:rPr>
      </w:pPr>
      <w:r>
        <w:rPr>
          <w:rFonts w:ascii="宋体" w:hAnsi="宋体" w:cs="宋体"/>
          <w:sz w:val="24"/>
          <w:szCs w:val="24"/>
        </w:rPr>
        <w:t>6</w:t>
      </w:r>
      <w:r>
        <w:rPr>
          <w:rFonts w:ascii="宋体" w:hAnsi="宋体" w:cs="宋体" w:hint="eastAsia"/>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rsidR="00284862" w:rsidRDefault="00284862">
      <w:pPr>
        <w:snapToGrid w:val="0"/>
        <w:spacing w:line="480" w:lineRule="exact"/>
        <w:ind w:firstLineChars="200" w:firstLine="480"/>
        <w:rPr>
          <w:rFonts w:ascii="宋体" w:hAnsi="宋体" w:cs="宋体"/>
          <w:sz w:val="24"/>
          <w:szCs w:val="24"/>
        </w:rPr>
      </w:pPr>
      <w:r>
        <w:rPr>
          <w:rFonts w:ascii="宋体" w:hAnsi="宋体" w:cs="宋体"/>
          <w:sz w:val="24"/>
          <w:szCs w:val="24"/>
        </w:rPr>
        <w:t>7</w:t>
      </w:r>
      <w:r>
        <w:rPr>
          <w:rFonts w:ascii="宋体" w:hAnsi="宋体" w:cs="宋体" w:hint="eastAsia"/>
          <w:sz w:val="24"/>
          <w:szCs w:val="24"/>
        </w:rPr>
        <w:t>、对磋商文件</w:t>
      </w:r>
      <w:proofErr w:type="gramStart"/>
      <w:r>
        <w:rPr>
          <w:rFonts w:ascii="宋体" w:hAnsi="宋体" w:cs="宋体" w:hint="eastAsia"/>
          <w:sz w:val="24"/>
          <w:szCs w:val="24"/>
        </w:rPr>
        <w:t>作出</w:t>
      </w:r>
      <w:proofErr w:type="gramEnd"/>
      <w:r>
        <w:rPr>
          <w:rFonts w:ascii="宋体" w:hAnsi="宋体" w:cs="宋体" w:hint="eastAsia"/>
          <w:sz w:val="24"/>
          <w:szCs w:val="24"/>
        </w:rPr>
        <w:t>的实质性变动是磋商文件的有效组成部分，磋商小组应当及时以书面形式同时通知所有参加磋商的供应商。</w:t>
      </w:r>
    </w:p>
    <w:p w:rsidR="00284862" w:rsidRDefault="00284862">
      <w:pPr>
        <w:snapToGrid w:val="0"/>
        <w:spacing w:line="480" w:lineRule="exact"/>
        <w:ind w:firstLineChars="200" w:firstLine="480"/>
        <w:rPr>
          <w:rFonts w:ascii="宋体" w:hAnsi="宋体" w:cs="宋体"/>
          <w:sz w:val="24"/>
          <w:szCs w:val="24"/>
        </w:rPr>
      </w:pPr>
      <w:r>
        <w:rPr>
          <w:rFonts w:ascii="宋体" w:hAnsi="宋体" w:cs="宋体"/>
          <w:sz w:val="24"/>
          <w:szCs w:val="24"/>
        </w:rPr>
        <w:t>8</w:t>
      </w:r>
      <w:r>
        <w:rPr>
          <w:rFonts w:ascii="宋体" w:hAnsi="宋体" w:cs="宋体" w:hint="eastAsia"/>
          <w:sz w:val="24"/>
          <w:szCs w:val="24"/>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rsidR="00284862" w:rsidRDefault="00284862">
      <w:pPr>
        <w:snapToGrid w:val="0"/>
        <w:spacing w:line="480" w:lineRule="exact"/>
        <w:ind w:firstLineChars="200" w:firstLine="480"/>
        <w:rPr>
          <w:rFonts w:ascii="宋体" w:hAnsi="宋体" w:cs="宋体"/>
          <w:sz w:val="24"/>
          <w:szCs w:val="24"/>
        </w:rPr>
      </w:pPr>
      <w:r>
        <w:rPr>
          <w:rFonts w:ascii="宋体" w:hAnsi="宋体" w:cs="宋体"/>
          <w:sz w:val="24"/>
          <w:szCs w:val="24"/>
        </w:rPr>
        <w:t>9</w:t>
      </w:r>
      <w:r>
        <w:rPr>
          <w:rFonts w:ascii="宋体" w:hAnsi="宋体" w:cs="宋体" w:hint="eastAsia"/>
          <w:sz w:val="24"/>
          <w:szCs w:val="24"/>
        </w:rPr>
        <w:t>、经磋商确定最终采购需求和提交最后报价的供应商：磋商文件能够详细列明采购标的</w:t>
      </w:r>
      <w:proofErr w:type="gramStart"/>
      <w:r>
        <w:rPr>
          <w:rFonts w:ascii="宋体" w:hAnsi="宋体" w:cs="宋体" w:hint="eastAsia"/>
          <w:sz w:val="24"/>
          <w:szCs w:val="24"/>
        </w:rPr>
        <w:t>的</w:t>
      </w:r>
      <w:proofErr w:type="gramEnd"/>
      <w:r>
        <w:rPr>
          <w:rFonts w:ascii="宋体" w:hAnsi="宋体" w:cs="宋体" w:hint="eastAsia"/>
          <w:sz w:val="24"/>
          <w:szCs w:val="24"/>
        </w:rPr>
        <w:t>技术、服务要求的，磋商结束后，磋商小组应当要求所有实质性响应的供应商在规定时间内提交最后报价，提交最后报价的供应商不得少于3家。</w:t>
      </w:r>
    </w:p>
    <w:p w:rsidR="00284862" w:rsidRDefault="00284862">
      <w:pPr>
        <w:snapToGrid w:val="0"/>
        <w:spacing w:line="480" w:lineRule="exact"/>
        <w:ind w:firstLineChars="200" w:firstLine="480"/>
        <w:rPr>
          <w:rFonts w:ascii="宋体" w:hAnsi="宋体" w:cs="宋体"/>
          <w:sz w:val="24"/>
          <w:szCs w:val="24"/>
        </w:rPr>
      </w:pPr>
      <w:r>
        <w:rPr>
          <w:rFonts w:ascii="宋体" w:hAnsi="宋体" w:cs="宋体"/>
          <w:sz w:val="24"/>
          <w:szCs w:val="24"/>
        </w:rPr>
        <w:t>10</w:t>
      </w:r>
      <w:r>
        <w:rPr>
          <w:rFonts w:ascii="宋体" w:hAnsi="宋体" w:cs="宋体" w:hint="eastAsia"/>
          <w:sz w:val="24"/>
          <w:szCs w:val="24"/>
        </w:rPr>
        <w:t>、磋商文件不能详细列明采购标的</w:t>
      </w:r>
      <w:proofErr w:type="gramStart"/>
      <w:r>
        <w:rPr>
          <w:rFonts w:ascii="宋体" w:hAnsi="宋体" w:cs="宋体" w:hint="eastAsia"/>
          <w:sz w:val="24"/>
          <w:szCs w:val="24"/>
        </w:rPr>
        <w:t>的</w:t>
      </w:r>
      <w:proofErr w:type="gramEnd"/>
      <w:r>
        <w:rPr>
          <w:rFonts w:ascii="宋体" w:hAnsi="宋体" w:cs="宋体" w:hint="eastAsia"/>
          <w:sz w:val="24"/>
          <w:szCs w:val="24"/>
        </w:rPr>
        <w:t>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rsidR="00284862" w:rsidRDefault="00284862">
      <w:pPr>
        <w:snapToGrid w:val="0"/>
        <w:spacing w:line="48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sz w:val="24"/>
          <w:szCs w:val="24"/>
        </w:rPr>
        <w:t>1</w:t>
      </w:r>
      <w:r>
        <w:rPr>
          <w:rFonts w:ascii="宋体" w:hAnsi="宋体" w:cs="宋体" w:hint="eastAsia"/>
          <w:sz w:val="24"/>
          <w:szCs w:val="24"/>
        </w:rPr>
        <w:t>、除非在磋商中磋商小组对采购单位需求内容作了调整增加，或对采购内容作了实质性变更，否则</w:t>
      </w:r>
      <w:r>
        <w:rPr>
          <w:rFonts w:ascii="宋体" w:hAnsi="宋体" w:cs="宋体" w:hint="eastAsia"/>
          <w:b/>
          <w:sz w:val="24"/>
          <w:szCs w:val="24"/>
        </w:rPr>
        <w:t>采购单位不接受供应商高于自己前一轮的磋商报价</w:t>
      </w:r>
      <w:r>
        <w:rPr>
          <w:rFonts w:ascii="宋体" w:hAnsi="宋体" w:cs="宋体" w:hint="eastAsia"/>
          <w:sz w:val="24"/>
          <w:szCs w:val="24"/>
        </w:rPr>
        <w:t>。</w:t>
      </w:r>
    </w:p>
    <w:p w:rsidR="00284862" w:rsidRDefault="00284862">
      <w:pPr>
        <w:snapToGrid w:val="0"/>
        <w:spacing w:line="48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sz w:val="24"/>
          <w:szCs w:val="24"/>
        </w:rPr>
        <w:t>2</w:t>
      </w:r>
      <w:r>
        <w:rPr>
          <w:rFonts w:ascii="宋体" w:hAnsi="宋体" w:cs="宋体" w:hint="eastAsia"/>
          <w:sz w:val="24"/>
          <w:szCs w:val="24"/>
        </w:rPr>
        <w:t>、对于在磋商顺利开始后至最终报价前，根据磋商情况</w:t>
      </w:r>
      <w:proofErr w:type="gramStart"/>
      <w:r>
        <w:rPr>
          <w:rFonts w:ascii="宋体" w:hAnsi="宋体" w:cs="宋体" w:hint="eastAsia"/>
          <w:sz w:val="24"/>
          <w:szCs w:val="24"/>
        </w:rPr>
        <w:t>退出磋商</w:t>
      </w:r>
      <w:proofErr w:type="gramEnd"/>
      <w:r>
        <w:rPr>
          <w:rFonts w:ascii="宋体" w:hAnsi="宋体" w:cs="宋体" w:hint="eastAsia"/>
          <w:sz w:val="24"/>
          <w:szCs w:val="24"/>
        </w:rPr>
        <w:t>的供应商，须以书面形式说明</w:t>
      </w:r>
      <w:proofErr w:type="gramStart"/>
      <w:r>
        <w:rPr>
          <w:rFonts w:ascii="宋体" w:hAnsi="宋体" w:cs="宋体" w:hint="eastAsia"/>
          <w:sz w:val="24"/>
          <w:szCs w:val="24"/>
        </w:rPr>
        <w:t>退出磋</w:t>
      </w:r>
      <w:proofErr w:type="gramEnd"/>
      <w:r>
        <w:rPr>
          <w:rFonts w:ascii="宋体" w:hAnsi="宋体" w:cs="宋体" w:hint="eastAsia"/>
          <w:sz w:val="24"/>
          <w:szCs w:val="24"/>
        </w:rPr>
        <w:t>商的原因，经磋商小组同意可以退出磋商。</w:t>
      </w:r>
    </w:p>
    <w:p w:rsidR="00284862" w:rsidRDefault="00284862">
      <w:pPr>
        <w:snapToGrid w:val="0"/>
        <w:spacing w:line="48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sz w:val="24"/>
          <w:szCs w:val="24"/>
        </w:rPr>
        <w:t>3</w:t>
      </w:r>
      <w:r>
        <w:rPr>
          <w:rFonts w:ascii="宋体" w:hAnsi="宋体" w:cs="宋体" w:hint="eastAsia"/>
          <w:sz w:val="24"/>
          <w:szCs w:val="24"/>
        </w:rPr>
        <w:t>、在磋商中，磋商的任何一方不得透露与磋商有关的其他响应磋商的供应商的技术资料、价格及其他信息。</w:t>
      </w:r>
    </w:p>
    <w:p w:rsidR="00284862" w:rsidRDefault="00284862">
      <w:pPr>
        <w:snapToGrid w:val="0"/>
        <w:spacing w:line="48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sz w:val="24"/>
          <w:szCs w:val="24"/>
        </w:rPr>
        <w:t>4</w:t>
      </w:r>
      <w:r>
        <w:rPr>
          <w:rFonts w:ascii="宋体" w:hAnsi="宋体" w:cs="宋体" w:hint="eastAsia"/>
          <w:sz w:val="24"/>
          <w:szCs w:val="24"/>
        </w:rPr>
        <w:t>、凡两家或以上公司同一法人代表或其中一家公司为另一家公司单一最大股东的，不能同时参与同一采购项目相同标段的磋商采购活动，一经发现，将视同串标处理。</w:t>
      </w:r>
    </w:p>
    <w:p w:rsidR="00284862" w:rsidRDefault="00284862">
      <w:pPr>
        <w:snapToGrid w:val="0"/>
        <w:spacing w:line="48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sz w:val="24"/>
          <w:szCs w:val="24"/>
        </w:rPr>
        <w:t>5</w:t>
      </w:r>
      <w:r>
        <w:rPr>
          <w:rFonts w:ascii="宋体" w:hAnsi="宋体" w:cs="宋体" w:hint="eastAsia"/>
          <w:sz w:val="24"/>
          <w:szCs w:val="24"/>
        </w:rPr>
        <w:t>、在磋商评审过程中，磋商小组发现供应商的报价明显低于其他供应商的报价，使得其报价可能低于其个别成本的，磋商小组有权要求该供应商</w:t>
      </w:r>
      <w:proofErr w:type="gramStart"/>
      <w:r>
        <w:rPr>
          <w:rFonts w:ascii="宋体" w:hAnsi="宋体" w:cs="宋体" w:hint="eastAsia"/>
          <w:sz w:val="24"/>
          <w:szCs w:val="24"/>
        </w:rPr>
        <w:t>作出</w:t>
      </w:r>
      <w:proofErr w:type="gramEnd"/>
      <w:r>
        <w:rPr>
          <w:rFonts w:ascii="宋体" w:hAnsi="宋体" w:cs="宋体" w:hint="eastAsia"/>
          <w:sz w:val="24"/>
          <w:szCs w:val="24"/>
        </w:rPr>
        <w:t>书面说明并提供相关证明材料，供应商不能合理说明或者不能提供相关证明材料的，由磋商小组认定该供</w:t>
      </w:r>
      <w:r>
        <w:rPr>
          <w:rFonts w:ascii="宋体" w:hAnsi="宋体" w:cs="宋体" w:hint="eastAsia"/>
          <w:sz w:val="24"/>
          <w:szCs w:val="24"/>
        </w:rPr>
        <w:lastRenderedPageBreak/>
        <w:t>应商以低于成本</w:t>
      </w:r>
      <w:proofErr w:type="gramStart"/>
      <w:r>
        <w:rPr>
          <w:rFonts w:ascii="宋体" w:hAnsi="宋体" w:cs="宋体" w:hint="eastAsia"/>
          <w:sz w:val="24"/>
          <w:szCs w:val="24"/>
        </w:rPr>
        <w:t>报价磋</w:t>
      </w:r>
      <w:proofErr w:type="gramEnd"/>
      <w:r>
        <w:rPr>
          <w:rFonts w:ascii="宋体" w:hAnsi="宋体" w:cs="宋体" w:hint="eastAsia"/>
          <w:sz w:val="24"/>
          <w:szCs w:val="24"/>
        </w:rPr>
        <w:t>商竞标。对被认定为低于成本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竞标的报价做无效报价，按无效标处理。</w:t>
      </w:r>
    </w:p>
    <w:p w:rsidR="00284862" w:rsidRDefault="00284862" w:rsidP="00A223A6">
      <w:pPr>
        <w:snapToGrid w:val="0"/>
        <w:spacing w:line="480" w:lineRule="exact"/>
        <w:ind w:firstLineChars="200" w:firstLine="482"/>
        <w:outlineLvl w:val="1"/>
        <w:rPr>
          <w:rFonts w:ascii="宋体" w:hAnsi="宋体" w:cs="宋体"/>
          <w:b/>
          <w:sz w:val="24"/>
          <w:szCs w:val="24"/>
        </w:rPr>
      </w:pPr>
      <w:r>
        <w:rPr>
          <w:rFonts w:ascii="宋体" w:hAnsi="宋体" w:cs="宋体" w:hint="eastAsia"/>
          <w:b/>
          <w:sz w:val="24"/>
          <w:szCs w:val="24"/>
        </w:rPr>
        <w:t>三、磋商评定结果的方法</w:t>
      </w:r>
    </w:p>
    <w:p w:rsidR="00284862" w:rsidRDefault="00284862">
      <w:pPr>
        <w:snapToGrid w:val="0"/>
        <w:spacing w:line="48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b/>
          <w:sz w:val="24"/>
          <w:szCs w:val="24"/>
          <w:u w:val="single"/>
        </w:rPr>
        <w:t>经磋商确定最终采购需求和提交最后报价的供应商后，</w:t>
      </w:r>
      <w:r>
        <w:rPr>
          <w:rFonts w:ascii="宋体" w:hAnsi="宋体" w:cs="宋体" w:hint="eastAsia"/>
          <w:sz w:val="24"/>
          <w:szCs w:val="24"/>
        </w:rPr>
        <w:t>由磋商小组采用综合评分法</w:t>
      </w:r>
      <w:r>
        <w:rPr>
          <w:rFonts w:ascii="宋体" w:hAnsi="宋体" w:cs="宋体" w:hint="eastAsia"/>
          <w:b/>
          <w:sz w:val="24"/>
          <w:szCs w:val="24"/>
          <w:u w:val="single"/>
        </w:rPr>
        <w:t>对提交最后报价的供应商的响应文件和最后报价</w:t>
      </w:r>
      <w:r>
        <w:rPr>
          <w:rFonts w:ascii="宋体" w:hAnsi="宋体" w:cs="宋体" w:hint="eastAsia"/>
          <w:sz w:val="24"/>
          <w:szCs w:val="24"/>
        </w:rPr>
        <w:t>进行综合评分。</w:t>
      </w:r>
    </w:p>
    <w:p w:rsidR="00284862" w:rsidRDefault="00284862">
      <w:pPr>
        <w:snapToGrid w:val="0"/>
        <w:spacing w:line="480" w:lineRule="exact"/>
        <w:ind w:firstLineChars="200" w:firstLine="480"/>
        <w:rPr>
          <w:rFonts w:ascii="宋体" w:hAnsi="宋体" w:cs="宋体"/>
          <w:sz w:val="24"/>
          <w:szCs w:val="24"/>
        </w:rPr>
      </w:pPr>
      <w:r>
        <w:rPr>
          <w:rFonts w:ascii="宋体" w:hAnsi="宋体" w:cs="宋体" w:hint="eastAsia"/>
          <w:sz w:val="24"/>
          <w:szCs w:val="24"/>
        </w:rPr>
        <w:t>2、评审时，磋商小组各成员应当独立对每个</w:t>
      </w:r>
      <w:proofErr w:type="gramStart"/>
      <w:r>
        <w:rPr>
          <w:rFonts w:ascii="宋体" w:hAnsi="宋体" w:cs="宋体" w:hint="eastAsia"/>
          <w:sz w:val="24"/>
          <w:szCs w:val="24"/>
        </w:rPr>
        <w:t>有效响应</w:t>
      </w:r>
      <w:proofErr w:type="gramEnd"/>
      <w:r>
        <w:rPr>
          <w:rFonts w:ascii="宋体" w:hAnsi="宋体" w:cs="宋体" w:hint="eastAsia"/>
          <w:sz w:val="24"/>
          <w:szCs w:val="24"/>
        </w:rPr>
        <w:t>的文件进行评价、打分，然后汇总每个供应商每项评分因素的得分（计算结果均四舍五入保留两位小数）。</w:t>
      </w:r>
    </w:p>
    <w:p w:rsidR="00284862" w:rsidRPr="009564EB" w:rsidRDefault="00284862">
      <w:pPr>
        <w:snapToGrid w:val="0"/>
        <w:spacing w:line="480" w:lineRule="exact"/>
        <w:ind w:firstLineChars="200" w:firstLine="480"/>
        <w:rPr>
          <w:rFonts w:ascii="宋体" w:hAnsi="宋体" w:cs="宋体"/>
          <w:sz w:val="24"/>
          <w:szCs w:val="24"/>
        </w:rPr>
      </w:pPr>
      <w:r w:rsidRPr="009564EB">
        <w:rPr>
          <w:rFonts w:ascii="宋体" w:hAnsi="宋体" w:cs="宋体" w:hint="eastAsia"/>
          <w:sz w:val="24"/>
          <w:szCs w:val="24"/>
        </w:rPr>
        <w:t xml:space="preserve">3、本次项目磋商的技术和商务报价评审总分值为100分。两部分评审因素比重如下： </w:t>
      </w:r>
    </w:p>
    <w:p w:rsidR="00284862" w:rsidRPr="009564EB" w:rsidRDefault="00284862">
      <w:pPr>
        <w:snapToGrid w:val="0"/>
        <w:spacing w:line="480" w:lineRule="exact"/>
        <w:ind w:firstLineChars="200" w:firstLine="480"/>
        <w:rPr>
          <w:rFonts w:ascii="宋体" w:hAnsi="宋体" w:cs="宋体"/>
          <w:sz w:val="24"/>
          <w:szCs w:val="24"/>
        </w:rPr>
      </w:pPr>
      <w:r w:rsidRPr="009564EB">
        <w:rPr>
          <w:rFonts w:ascii="宋体" w:hAnsi="宋体" w:cs="宋体" w:hint="eastAsia"/>
          <w:sz w:val="24"/>
          <w:szCs w:val="24"/>
        </w:rPr>
        <w:t>技术</w:t>
      </w:r>
      <w:proofErr w:type="gramStart"/>
      <w:r w:rsidRPr="009564EB">
        <w:rPr>
          <w:rFonts w:ascii="宋体" w:hAnsi="宋体" w:cs="宋体" w:hint="eastAsia"/>
          <w:sz w:val="24"/>
          <w:szCs w:val="24"/>
        </w:rPr>
        <w:t>分值占</w:t>
      </w:r>
      <w:proofErr w:type="gramEnd"/>
      <w:r w:rsidRPr="009564EB">
        <w:rPr>
          <w:rFonts w:ascii="宋体" w:hAnsi="宋体" w:cs="宋体" w:hint="eastAsia"/>
          <w:sz w:val="24"/>
          <w:szCs w:val="24"/>
        </w:rPr>
        <w:t>总分值的比重为</w:t>
      </w:r>
      <w:r w:rsidRPr="009564EB">
        <w:rPr>
          <w:rFonts w:ascii="宋体" w:hAnsi="宋体" w:cs="宋体" w:hint="eastAsia"/>
          <w:b/>
          <w:sz w:val="24"/>
          <w:szCs w:val="24"/>
          <w:u w:val="single"/>
        </w:rPr>
        <w:t xml:space="preserve"> </w:t>
      </w:r>
      <w:r w:rsidR="005259C3">
        <w:rPr>
          <w:rFonts w:ascii="宋体" w:hAnsi="宋体" w:cs="宋体" w:hint="eastAsia"/>
          <w:b/>
          <w:sz w:val="24"/>
          <w:szCs w:val="24"/>
          <w:u w:val="single"/>
        </w:rPr>
        <w:t>90</w:t>
      </w:r>
      <w:r w:rsidRPr="009564EB">
        <w:rPr>
          <w:rFonts w:ascii="宋体" w:hAnsi="宋体" w:cs="宋体" w:hint="eastAsia"/>
          <w:b/>
          <w:sz w:val="24"/>
          <w:szCs w:val="24"/>
          <w:u w:val="single"/>
        </w:rPr>
        <w:t>%（权重）</w:t>
      </w:r>
      <w:r w:rsidRPr="009564EB">
        <w:rPr>
          <w:rFonts w:ascii="宋体" w:hAnsi="宋体" w:cs="宋体" w:hint="eastAsia"/>
          <w:sz w:val="24"/>
          <w:szCs w:val="24"/>
        </w:rPr>
        <w:t>（四舍五入保留两位小数）；</w:t>
      </w:r>
    </w:p>
    <w:p w:rsidR="00284862" w:rsidRPr="009564EB" w:rsidRDefault="00284862">
      <w:pPr>
        <w:snapToGrid w:val="0"/>
        <w:spacing w:line="480" w:lineRule="exact"/>
        <w:ind w:firstLineChars="200" w:firstLine="480"/>
        <w:rPr>
          <w:rFonts w:ascii="宋体" w:hAnsi="宋体" w:cs="宋体"/>
          <w:sz w:val="24"/>
          <w:szCs w:val="24"/>
        </w:rPr>
      </w:pPr>
      <w:r w:rsidRPr="009564EB">
        <w:rPr>
          <w:rFonts w:ascii="宋体" w:hAnsi="宋体" w:cs="宋体" w:hint="eastAsia"/>
          <w:sz w:val="24"/>
          <w:szCs w:val="24"/>
        </w:rPr>
        <w:t>商务报价</w:t>
      </w:r>
      <w:proofErr w:type="gramStart"/>
      <w:r w:rsidRPr="009564EB">
        <w:rPr>
          <w:rFonts w:ascii="宋体" w:hAnsi="宋体" w:cs="宋体" w:hint="eastAsia"/>
          <w:sz w:val="24"/>
          <w:szCs w:val="24"/>
        </w:rPr>
        <w:t>分值占</w:t>
      </w:r>
      <w:proofErr w:type="gramEnd"/>
      <w:r w:rsidRPr="009564EB">
        <w:rPr>
          <w:rFonts w:ascii="宋体" w:hAnsi="宋体" w:cs="宋体" w:hint="eastAsia"/>
          <w:sz w:val="24"/>
          <w:szCs w:val="24"/>
        </w:rPr>
        <w:t>总分值的比重为</w:t>
      </w:r>
      <w:r w:rsidRPr="009564EB">
        <w:rPr>
          <w:rFonts w:ascii="宋体" w:hAnsi="宋体" w:cs="宋体" w:hint="eastAsia"/>
          <w:b/>
          <w:sz w:val="24"/>
          <w:szCs w:val="24"/>
          <w:u w:val="single"/>
        </w:rPr>
        <w:t xml:space="preserve"> 1</w:t>
      </w:r>
      <w:r w:rsidR="005259C3">
        <w:rPr>
          <w:rFonts w:ascii="宋体" w:hAnsi="宋体" w:cs="宋体" w:hint="eastAsia"/>
          <w:b/>
          <w:sz w:val="24"/>
          <w:szCs w:val="24"/>
          <w:u w:val="single"/>
        </w:rPr>
        <w:t>0</w:t>
      </w:r>
      <w:r w:rsidRPr="009564EB">
        <w:rPr>
          <w:rFonts w:ascii="宋体" w:hAnsi="宋体" w:cs="宋体" w:hint="eastAsia"/>
          <w:b/>
          <w:sz w:val="24"/>
          <w:szCs w:val="24"/>
          <w:u w:val="single"/>
        </w:rPr>
        <w:t xml:space="preserve">%（权重） </w:t>
      </w:r>
      <w:r w:rsidRPr="009564EB">
        <w:rPr>
          <w:rFonts w:ascii="宋体" w:hAnsi="宋体" w:cs="宋体" w:hint="eastAsia"/>
          <w:sz w:val="24"/>
          <w:szCs w:val="24"/>
        </w:rPr>
        <w:t>（四舍五入保留两位小数）。</w:t>
      </w:r>
    </w:p>
    <w:p w:rsidR="00284862" w:rsidRDefault="00284862">
      <w:pPr>
        <w:snapToGrid w:val="0"/>
        <w:spacing w:line="480" w:lineRule="exact"/>
        <w:ind w:firstLineChars="200" w:firstLine="480"/>
        <w:rPr>
          <w:rFonts w:ascii="宋体" w:hAnsi="宋体" w:cs="宋体"/>
          <w:sz w:val="24"/>
          <w:szCs w:val="24"/>
        </w:rPr>
      </w:pPr>
      <w:r>
        <w:rPr>
          <w:rFonts w:ascii="宋体" w:hAnsi="宋体" w:cs="宋体" w:hint="eastAsia"/>
          <w:sz w:val="24"/>
          <w:szCs w:val="24"/>
        </w:rPr>
        <w:t>4、技术分按算术平均值计算，分值四舍五入保留两位小数。</w:t>
      </w:r>
    </w:p>
    <w:p w:rsidR="00284862" w:rsidRDefault="00284862">
      <w:pPr>
        <w:snapToGrid w:val="0"/>
        <w:spacing w:line="480" w:lineRule="exact"/>
        <w:ind w:firstLineChars="200" w:firstLine="480"/>
        <w:rPr>
          <w:rFonts w:ascii="宋体" w:hAnsi="宋体" w:cs="宋体"/>
          <w:sz w:val="24"/>
          <w:szCs w:val="24"/>
        </w:rPr>
      </w:pPr>
      <w:r>
        <w:rPr>
          <w:rFonts w:ascii="宋体" w:hAnsi="宋体" w:cs="宋体" w:hint="eastAsia"/>
          <w:sz w:val="24"/>
          <w:szCs w:val="24"/>
        </w:rPr>
        <w:t>5、商务报价</w:t>
      </w:r>
      <w:proofErr w:type="gramStart"/>
      <w:r>
        <w:rPr>
          <w:rFonts w:ascii="宋体" w:hAnsi="宋体" w:cs="宋体" w:hint="eastAsia"/>
          <w:sz w:val="24"/>
          <w:szCs w:val="24"/>
        </w:rPr>
        <w:t>分统一</w:t>
      </w:r>
      <w:proofErr w:type="gramEnd"/>
      <w:r>
        <w:rPr>
          <w:rFonts w:ascii="宋体" w:hAnsi="宋体" w:cs="宋体" w:hint="eastAsia"/>
          <w:sz w:val="24"/>
          <w:szCs w:val="24"/>
        </w:rPr>
        <w:t>采用低价优先法计算直接取得，与技术分相加为供应商的综合得分（四舍五入保留两位小数）。</w:t>
      </w:r>
    </w:p>
    <w:p w:rsidR="00284862" w:rsidRDefault="00284862">
      <w:pPr>
        <w:snapToGrid w:val="0"/>
        <w:spacing w:line="480" w:lineRule="exact"/>
        <w:ind w:firstLineChars="200" w:firstLine="480"/>
        <w:rPr>
          <w:rFonts w:ascii="宋体" w:hAnsi="宋体" w:cs="宋体"/>
          <w:sz w:val="24"/>
          <w:szCs w:val="24"/>
        </w:rPr>
      </w:pPr>
      <w:r>
        <w:rPr>
          <w:rFonts w:ascii="宋体" w:hAnsi="宋体" w:cs="宋体" w:hint="eastAsia"/>
          <w:sz w:val="24"/>
          <w:szCs w:val="24"/>
        </w:rPr>
        <w:t>6、综合得分最高的供应商推荐为项目</w:t>
      </w:r>
      <w:proofErr w:type="gramStart"/>
      <w:r>
        <w:rPr>
          <w:rFonts w:ascii="宋体" w:hAnsi="宋体" w:cs="宋体" w:hint="eastAsia"/>
          <w:sz w:val="24"/>
          <w:szCs w:val="24"/>
        </w:rPr>
        <w:t>预成交人</w:t>
      </w:r>
      <w:proofErr w:type="gramEnd"/>
      <w:r>
        <w:rPr>
          <w:rFonts w:ascii="宋体" w:hAnsi="宋体" w:cs="宋体" w:hint="eastAsia"/>
          <w:sz w:val="24"/>
          <w:szCs w:val="24"/>
        </w:rPr>
        <w:t>并出具</w:t>
      </w:r>
      <w:proofErr w:type="gramStart"/>
      <w:r>
        <w:rPr>
          <w:rFonts w:ascii="宋体" w:hAnsi="宋体" w:cs="宋体" w:hint="eastAsia"/>
          <w:sz w:val="24"/>
          <w:szCs w:val="24"/>
        </w:rPr>
        <w:t>评审磋</w:t>
      </w:r>
      <w:proofErr w:type="gramEnd"/>
      <w:r>
        <w:rPr>
          <w:rFonts w:ascii="宋体" w:hAnsi="宋体" w:cs="宋体" w:hint="eastAsia"/>
          <w:sz w:val="24"/>
          <w:szCs w:val="24"/>
        </w:rPr>
        <w:t>商报告。</w:t>
      </w:r>
    </w:p>
    <w:p w:rsidR="00284862" w:rsidRDefault="00284862">
      <w:pPr>
        <w:snapToGrid w:val="0"/>
        <w:spacing w:line="480" w:lineRule="exact"/>
        <w:ind w:firstLineChars="200" w:firstLine="480"/>
        <w:outlineLvl w:val="1"/>
        <w:rPr>
          <w:rFonts w:ascii="宋体" w:hAnsi="宋体" w:cs="宋体"/>
          <w:sz w:val="24"/>
          <w:szCs w:val="24"/>
        </w:rPr>
      </w:pPr>
      <w:r>
        <w:rPr>
          <w:rFonts w:ascii="宋体" w:hAnsi="宋体" w:cs="宋体" w:hint="eastAsia"/>
          <w:sz w:val="24"/>
          <w:szCs w:val="24"/>
        </w:rPr>
        <w:t xml:space="preserve">7、确定成交候选人的特殊情况处理： </w:t>
      </w:r>
    </w:p>
    <w:p w:rsidR="00284862" w:rsidRDefault="00284862">
      <w:pPr>
        <w:snapToGrid w:val="0"/>
        <w:spacing w:line="480" w:lineRule="exact"/>
        <w:ind w:firstLineChars="200" w:firstLine="480"/>
        <w:outlineLvl w:val="1"/>
        <w:rPr>
          <w:rFonts w:ascii="宋体" w:hAnsi="宋体" w:cs="宋体"/>
          <w:sz w:val="24"/>
          <w:szCs w:val="24"/>
        </w:rPr>
      </w:pPr>
      <w:r>
        <w:rPr>
          <w:rFonts w:ascii="宋体" w:hAnsi="宋体" w:cs="宋体" w:hint="eastAsia"/>
          <w:sz w:val="24"/>
          <w:szCs w:val="24"/>
        </w:rPr>
        <w:t>（1）若总分相同，则按最终报价响应得分高者优先中标。</w:t>
      </w:r>
    </w:p>
    <w:p w:rsidR="00284862" w:rsidRDefault="00284862">
      <w:pPr>
        <w:snapToGrid w:val="0"/>
        <w:spacing w:line="480" w:lineRule="exact"/>
        <w:ind w:firstLineChars="200" w:firstLine="480"/>
        <w:outlineLvl w:val="1"/>
        <w:rPr>
          <w:rFonts w:ascii="宋体" w:hAnsi="宋体" w:cs="宋体"/>
          <w:sz w:val="24"/>
          <w:szCs w:val="24"/>
        </w:rPr>
      </w:pPr>
      <w:r>
        <w:rPr>
          <w:rFonts w:ascii="宋体" w:hAnsi="宋体" w:cs="宋体" w:hint="eastAsia"/>
          <w:sz w:val="24"/>
          <w:szCs w:val="24"/>
        </w:rPr>
        <w:t>（2）若总分且最终报价响应得分相同，则采取现场抽签的方式确定（</w:t>
      </w:r>
      <w:r w:rsidR="008C2AE7">
        <w:rPr>
          <w:rFonts w:ascii="宋体" w:hAnsi="宋体" w:cs="宋体" w:hint="eastAsia"/>
          <w:sz w:val="24"/>
          <w:szCs w:val="24"/>
        </w:rPr>
        <w:t>磋商</w:t>
      </w:r>
      <w:r>
        <w:rPr>
          <w:rFonts w:ascii="宋体" w:hAnsi="宋体" w:cs="宋体" w:hint="eastAsia"/>
          <w:sz w:val="24"/>
          <w:szCs w:val="24"/>
        </w:rPr>
        <w:t>供应商的抽签顺序分别为各</w:t>
      </w:r>
      <w:r w:rsidR="008C2AE7">
        <w:rPr>
          <w:rFonts w:ascii="宋体" w:hAnsi="宋体" w:cs="宋体" w:hint="eastAsia"/>
          <w:sz w:val="24"/>
          <w:szCs w:val="24"/>
        </w:rPr>
        <w:t>磋商</w:t>
      </w:r>
      <w:r>
        <w:rPr>
          <w:rFonts w:ascii="宋体" w:hAnsi="宋体" w:cs="宋体" w:hint="eastAsia"/>
          <w:sz w:val="24"/>
          <w:szCs w:val="24"/>
        </w:rPr>
        <w:t>供应商递交响应文件签到顺序号）。</w:t>
      </w:r>
    </w:p>
    <w:p w:rsidR="00284862" w:rsidRDefault="00284862">
      <w:pPr>
        <w:snapToGrid w:val="0"/>
        <w:spacing w:line="480" w:lineRule="exact"/>
        <w:ind w:firstLineChars="200" w:firstLine="480"/>
        <w:rPr>
          <w:rFonts w:ascii="宋体" w:hAnsi="宋体" w:cs="宋体"/>
          <w:sz w:val="24"/>
          <w:szCs w:val="24"/>
        </w:rPr>
      </w:pPr>
      <w:r>
        <w:rPr>
          <w:rFonts w:ascii="宋体" w:hAnsi="宋体" w:cs="宋体" w:hint="eastAsia"/>
          <w:sz w:val="24"/>
          <w:szCs w:val="24"/>
        </w:rPr>
        <w:t>8、磋商评审时，评委对评审的细则若有争议，由磋商小组集体讨论确定，并对未尽情况有最终解释权。</w:t>
      </w:r>
    </w:p>
    <w:p w:rsidR="00284862" w:rsidRDefault="00284862">
      <w:pPr>
        <w:snapToGrid w:val="0"/>
        <w:spacing w:line="480" w:lineRule="exact"/>
        <w:ind w:firstLineChars="200" w:firstLine="480"/>
        <w:rPr>
          <w:rFonts w:ascii="宋体" w:hAnsi="宋体" w:cs="宋体"/>
          <w:sz w:val="24"/>
          <w:szCs w:val="24"/>
        </w:rPr>
      </w:pPr>
      <w:r>
        <w:rPr>
          <w:rFonts w:ascii="宋体" w:hAnsi="宋体" w:cs="宋体" w:hint="eastAsia"/>
          <w:sz w:val="24"/>
          <w:szCs w:val="24"/>
        </w:rPr>
        <w:t>9、对落标的供应商不做落标原因的解释。</w:t>
      </w:r>
    </w:p>
    <w:p w:rsidR="00284862" w:rsidRDefault="00284862" w:rsidP="00A223A6">
      <w:pPr>
        <w:snapToGrid w:val="0"/>
        <w:spacing w:line="480" w:lineRule="exact"/>
        <w:ind w:firstLineChars="200" w:firstLine="482"/>
        <w:outlineLvl w:val="1"/>
        <w:rPr>
          <w:rFonts w:ascii="宋体" w:hAnsi="宋体" w:cs="宋体"/>
          <w:b/>
          <w:sz w:val="24"/>
          <w:szCs w:val="24"/>
        </w:rPr>
      </w:pPr>
      <w:r>
        <w:rPr>
          <w:rFonts w:ascii="宋体" w:hAnsi="宋体" w:cs="宋体" w:hint="eastAsia"/>
          <w:b/>
          <w:sz w:val="24"/>
          <w:szCs w:val="24"/>
        </w:rPr>
        <w:t>四、综合评分评审标准</w:t>
      </w:r>
    </w:p>
    <w:p w:rsidR="00B32418" w:rsidRDefault="00284862" w:rsidP="005F692A">
      <w:pPr>
        <w:snapToGrid w:val="0"/>
        <w:spacing w:line="480" w:lineRule="exact"/>
        <w:ind w:firstLineChars="202" w:firstLine="485"/>
        <w:outlineLvl w:val="2"/>
        <w:rPr>
          <w:rFonts w:ascii="宋体" w:hAnsi="宋体" w:cs="宋体"/>
          <w:sz w:val="24"/>
          <w:szCs w:val="24"/>
        </w:rPr>
      </w:pPr>
      <w:r>
        <w:rPr>
          <w:rFonts w:ascii="宋体" w:hAnsi="宋体" w:cs="宋体" w:hint="eastAsia"/>
          <w:sz w:val="24"/>
          <w:szCs w:val="24"/>
        </w:rPr>
        <w:t>（</w:t>
      </w:r>
      <w:r>
        <w:rPr>
          <w:rFonts w:ascii="宋体" w:hAnsi="宋体" w:cs="宋体"/>
          <w:sz w:val="24"/>
          <w:szCs w:val="24"/>
        </w:rPr>
        <w:t>一</w:t>
      </w:r>
      <w:r>
        <w:rPr>
          <w:rFonts w:ascii="宋体" w:hAnsi="宋体" w:cs="宋体" w:hint="eastAsia"/>
          <w:sz w:val="24"/>
          <w:szCs w:val="24"/>
        </w:rPr>
        <w:t>）</w:t>
      </w:r>
      <w:r>
        <w:rPr>
          <w:rFonts w:ascii="宋体" w:hAnsi="宋体" w:cs="宋体"/>
          <w:sz w:val="24"/>
          <w:szCs w:val="24"/>
        </w:rPr>
        <w:t>技术响应评分（</w:t>
      </w:r>
      <w:r w:rsidR="005259C3">
        <w:rPr>
          <w:rFonts w:ascii="宋体" w:hAnsi="宋体" w:cs="宋体" w:hint="eastAsia"/>
          <w:sz w:val="24"/>
          <w:szCs w:val="24"/>
        </w:rPr>
        <w:t>90</w:t>
      </w:r>
      <w:r>
        <w:rPr>
          <w:rFonts w:ascii="宋体" w:hAnsi="宋体" w:cs="宋体"/>
          <w:sz w:val="24"/>
          <w:szCs w:val="24"/>
        </w:rPr>
        <w:t>分）</w:t>
      </w:r>
    </w:p>
    <w:p w:rsidR="005F692A" w:rsidRPr="005F692A" w:rsidRDefault="005F692A" w:rsidP="005F692A">
      <w:pPr>
        <w:snapToGrid w:val="0"/>
        <w:spacing w:line="480" w:lineRule="exact"/>
        <w:ind w:firstLineChars="202" w:firstLine="485"/>
        <w:outlineLvl w:val="2"/>
        <w:rPr>
          <w:rFonts w:ascii="宋体" w:hAnsi="宋体" w:cs="宋体"/>
          <w:sz w:val="24"/>
          <w:szCs w:val="24"/>
        </w:rPr>
      </w:pPr>
      <w:r w:rsidRPr="005F692A">
        <w:rPr>
          <w:rFonts w:ascii="宋体" w:hAnsi="宋体" w:cs="宋体" w:hint="eastAsia"/>
          <w:sz w:val="24"/>
          <w:szCs w:val="24"/>
        </w:rPr>
        <w:t>1、</w:t>
      </w:r>
      <w:r w:rsidR="000E4A33">
        <w:rPr>
          <w:rFonts w:ascii="宋体" w:hAnsi="宋体" w:cs="宋体" w:hint="eastAsia"/>
          <w:sz w:val="24"/>
          <w:szCs w:val="24"/>
        </w:rPr>
        <w:t>磋商响应供应</w:t>
      </w:r>
      <w:proofErr w:type="gramStart"/>
      <w:r w:rsidR="000E4A33">
        <w:rPr>
          <w:rFonts w:ascii="宋体" w:hAnsi="宋体" w:cs="宋体" w:hint="eastAsia"/>
          <w:sz w:val="24"/>
          <w:szCs w:val="24"/>
        </w:rPr>
        <w:t>商</w:t>
      </w:r>
      <w:r w:rsidRPr="005F692A">
        <w:rPr>
          <w:rFonts w:ascii="宋体" w:hAnsi="宋体" w:cs="宋体" w:hint="eastAsia"/>
          <w:sz w:val="24"/>
          <w:szCs w:val="24"/>
        </w:rPr>
        <w:t>综合</w:t>
      </w:r>
      <w:proofErr w:type="gramEnd"/>
      <w:r w:rsidRPr="005F692A">
        <w:rPr>
          <w:rFonts w:ascii="宋体" w:hAnsi="宋体" w:cs="宋体" w:hint="eastAsia"/>
          <w:sz w:val="24"/>
          <w:szCs w:val="24"/>
        </w:rPr>
        <w:t>实力（</w:t>
      </w:r>
      <w:r w:rsidR="00F50E88">
        <w:rPr>
          <w:rFonts w:ascii="宋体" w:hAnsi="宋体" w:cs="宋体" w:hint="eastAsia"/>
          <w:sz w:val="24"/>
          <w:szCs w:val="24"/>
        </w:rPr>
        <w:t>25</w:t>
      </w:r>
      <w:r w:rsidRPr="005F692A">
        <w:rPr>
          <w:rFonts w:ascii="宋体" w:hAnsi="宋体" w:cs="宋体" w:hint="eastAsia"/>
          <w:sz w:val="24"/>
          <w:szCs w:val="24"/>
        </w:rPr>
        <w:t>分）</w:t>
      </w:r>
    </w:p>
    <w:p w:rsidR="005F692A" w:rsidRDefault="005F692A" w:rsidP="005F692A">
      <w:pPr>
        <w:snapToGrid w:val="0"/>
        <w:spacing w:line="480" w:lineRule="exact"/>
        <w:ind w:firstLineChars="202" w:firstLine="485"/>
        <w:outlineLvl w:val="2"/>
        <w:rPr>
          <w:rFonts w:ascii="宋体" w:hAnsi="宋体" w:cs="宋体"/>
          <w:sz w:val="24"/>
          <w:szCs w:val="24"/>
        </w:rPr>
      </w:pPr>
      <w:r>
        <w:rPr>
          <w:rFonts w:ascii="宋体" w:hAnsi="宋体" w:cs="宋体" w:hint="eastAsia"/>
          <w:sz w:val="24"/>
          <w:szCs w:val="24"/>
        </w:rPr>
        <w:t>1.1、</w:t>
      </w:r>
      <w:r w:rsidRPr="005F692A">
        <w:rPr>
          <w:rFonts w:ascii="宋体" w:hAnsi="宋体" w:cs="宋体"/>
          <w:sz w:val="24"/>
          <w:szCs w:val="24"/>
        </w:rPr>
        <w:t>根据</w:t>
      </w:r>
      <w:r w:rsidR="000E4A33">
        <w:rPr>
          <w:rFonts w:ascii="宋体" w:hAnsi="宋体" w:cs="宋体"/>
          <w:sz w:val="24"/>
          <w:szCs w:val="24"/>
        </w:rPr>
        <w:t>磋商响应供应</w:t>
      </w:r>
      <w:proofErr w:type="gramStart"/>
      <w:r w:rsidR="000E4A33">
        <w:rPr>
          <w:rFonts w:ascii="宋体" w:hAnsi="宋体" w:cs="宋体"/>
          <w:sz w:val="24"/>
          <w:szCs w:val="24"/>
        </w:rPr>
        <w:t>商</w:t>
      </w:r>
      <w:r w:rsidRPr="005F692A">
        <w:rPr>
          <w:rFonts w:ascii="宋体" w:hAnsi="宋体" w:cs="宋体" w:hint="eastAsia"/>
          <w:sz w:val="24"/>
          <w:szCs w:val="24"/>
        </w:rPr>
        <w:t>情况</w:t>
      </w:r>
      <w:proofErr w:type="gramEnd"/>
      <w:r w:rsidRPr="005F692A">
        <w:rPr>
          <w:rFonts w:ascii="宋体" w:hAnsi="宋体" w:cs="宋体" w:hint="eastAsia"/>
          <w:sz w:val="24"/>
          <w:szCs w:val="24"/>
        </w:rPr>
        <w:t>介绍，包括企业注册资金、企业信誉、获奖表彰情况、相关资质、专利等情况</w:t>
      </w:r>
      <w:r w:rsidRPr="005F692A">
        <w:rPr>
          <w:rFonts w:ascii="宋体" w:hAnsi="宋体" w:cs="宋体"/>
          <w:sz w:val="24"/>
          <w:szCs w:val="24"/>
        </w:rPr>
        <w:t>综合</w:t>
      </w:r>
      <w:r w:rsidRPr="005F692A">
        <w:rPr>
          <w:rFonts w:ascii="宋体" w:hAnsi="宋体" w:cs="宋体" w:hint="eastAsia"/>
          <w:sz w:val="24"/>
          <w:szCs w:val="24"/>
        </w:rPr>
        <w:t>比较，由评委横向综合对比后在0~15分内评定，最高得15分。</w:t>
      </w:r>
      <w:r>
        <w:rPr>
          <w:rFonts w:ascii="宋体" w:hAnsi="宋体" w:cs="宋体" w:hint="eastAsia"/>
          <w:sz w:val="24"/>
          <w:szCs w:val="24"/>
        </w:rPr>
        <w:t>（须提供相关佐证材料，否则不得分）</w:t>
      </w:r>
    </w:p>
    <w:p w:rsidR="005F692A" w:rsidRPr="005F692A" w:rsidRDefault="005F692A" w:rsidP="005F692A">
      <w:pPr>
        <w:snapToGrid w:val="0"/>
        <w:spacing w:line="480" w:lineRule="exact"/>
        <w:ind w:firstLineChars="200" w:firstLine="480"/>
        <w:outlineLvl w:val="2"/>
        <w:rPr>
          <w:rFonts w:ascii="宋体" w:hAnsi="宋体" w:cs="宋体"/>
          <w:sz w:val="24"/>
          <w:szCs w:val="24"/>
        </w:rPr>
      </w:pPr>
      <w:r>
        <w:rPr>
          <w:rFonts w:ascii="宋体" w:hAnsi="宋体" w:cs="宋体" w:hint="eastAsia"/>
          <w:sz w:val="24"/>
          <w:szCs w:val="24"/>
        </w:rPr>
        <w:t>1.2、</w:t>
      </w:r>
      <w:r w:rsidRPr="005F692A">
        <w:rPr>
          <w:rFonts w:ascii="宋体" w:hAnsi="宋体" w:cs="宋体" w:hint="eastAsia"/>
          <w:sz w:val="24"/>
          <w:szCs w:val="24"/>
        </w:rPr>
        <w:t>投标企业具有类似案例的，每提供1个案例得</w:t>
      </w:r>
      <w:r w:rsidR="00F50E88">
        <w:rPr>
          <w:rFonts w:ascii="宋体" w:hAnsi="宋体" w:cs="宋体" w:hint="eastAsia"/>
          <w:sz w:val="24"/>
          <w:szCs w:val="24"/>
        </w:rPr>
        <w:t>2</w:t>
      </w:r>
      <w:r w:rsidRPr="005F692A">
        <w:rPr>
          <w:rFonts w:ascii="宋体" w:hAnsi="宋体" w:cs="宋体" w:hint="eastAsia"/>
          <w:sz w:val="24"/>
          <w:szCs w:val="24"/>
        </w:rPr>
        <w:t>分，最多得</w:t>
      </w:r>
      <w:r w:rsidR="00F50E88">
        <w:rPr>
          <w:rFonts w:ascii="宋体" w:hAnsi="宋体" w:cs="宋体" w:hint="eastAsia"/>
          <w:sz w:val="24"/>
          <w:szCs w:val="24"/>
        </w:rPr>
        <w:t>10</w:t>
      </w:r>
      <w:r w:rsidRPr="005F692A">
        <w:rPr>
          <w:rFonts w:ascii="宋体" w:hAnsi="宋体" w:cs="宋体" w:hint="eastAsia"/>
          <w:sz w:val="24"/>
          <w:szCs w:val="24"/>
        </w:rPr>
        <w:t>分（提供合同案例证明材料，原件备查）。</w:t>
      </w:r>
    </w:p>
    <w:p w:rsidR="00533FD5" w:rsidRDefault="005F692A" w:rsidP="00533FD5">
      <w:pPr>
        <w:snapToGrid w:val="0"/>
        <w:spacing w:line="480" w:lineRule="exact"/>
        <w:ind w:firstLineChars="202" w:firstLine="485"/>
        <w:outlineLvl w:val="2"/>
        <w:rPr>
          <w:rFonts w:ascii="宋体" w:hAnsi="宋体" w:cs="宋体"/>
          <w:sz w:val="24"/>
          <w:szCs w:val="24"/>
        </w:rPr>
      </w:pPr>
      <w:r w:rsidRPr="005F692A">
        <w:rPr>
          <w:rFonts w:ascii="宋体" w:hAnsi="宋体" w:cs="宋体" w:hint="eastAsia"/>
          <w:sz w:val="24"/>
          <w:szCs w:val="24"/>
        </w:rPr>
        <w:lastRenderedPageBreak/>
        <w:t>2、</w:t>
      </w:r>
      <w:r w:rsidR="00533FD5">
        <w:rPr>
          <w:rFonts w:ascii="宋体" w:hAnsi="宋体" w:cs="宋体" w:hint="eastAsia"/>
          <w:sz w:val="24"/>
          <w:szCs w:val="24"/>
        </w:rPr>
        <w:t>技术响应（</w:t>
      </w:r>
      <w:r w:rsidR="0022401A">
        <w:rPr>
          <w:rFonts w:ascii="宋体" w:hAnsi="宋体" w:cs="宋体" w:hint="eastAsia"/>
          <w:sz w:val="24"/>
          <w:szCs w:val="24"/>
        </w:rPr>
        <w:t>4</w:t>
      </w:r>
      <w:r w:rsidR="00F50E88">
        <w:rPr>
          <w:rFonts w:ascii="宋体" w:hAnsi="宋体" w:cs="宋体" w:hint="eastAsia"/>
          <w:sz w:val="24"/>
          <w:szCs w:val="24"/>
        </w:rPr>
        <w:t>0</w:t>
      </w:r>
      <w:r w:rsidR="00533FD5">
        <w:rPr>
          <w:rFonts w:ascii="宋体" w:hAnsi="宋体" w:cs="宋体" w:hint="eastAsia"/>
          <w:sz w:val="24"/>
          <w:szCs w:val="24"/>
        </w:rPr>
        <w:t>分）</w:t>
      </w:r>
    </w:p>
    <w:p w:rsidR="005F692A" w:rsidRPr="005F692A" w:rsidRDefault="00533FD5" w:rsidP="00533FD5">
      <w:pPr>
        <w:snapToGrid w:val="0"/>
        <w:spacing w:line="480" w:lineRule="exact"/>
        <w:ind w:firstLineChars="202" w:firstLine="485"/>
        <w:outlineLvl w:val="2"/>
        <w:rPr>
          <w:rFonts w:ascii="宋体" w:hAnsi="宋体" w:cs="宋体"/>
          <w:sz w:val="24"/>
          <w:szCs w:val="24"/>
        </w:rPr>
      </w:pPr>
      <w:r w:rsidRPr="005F692A">
        <w:rPr>
          <w:rFonts w:ascii="宋体" w:hAnsi="宋体" w:cs="宋体" w:hint="eastAsia"/>
          <w:sz w:val="24"/>
          <w:szCs w:val="24"/>
        </w:rPr>
        <w:t>响应技术参数、性能及系统概述要求的得基准分</w:t>
      </w:r>
      <w:r w:rsidR="00F50E88">
        <w:rPr>
          <w:rFonts w:ascii="宋体" w:hAnsi="宋体" w:cs="宋体" w:hint="eastAsia"/>
          <w:sz w:val="24"/>
          <w:szCs w:val="24"/>
        </w:rPr>
        <w:t>40</w:t>
      </w:r>
      <w:r w:rsidRPr="005F692A">
        <w:rPr>
          <w:rFonts w:ascii="宋体" w:hAnsi="宋体" w:cs="宋体" w:hint="eastAsia"/>
          <w:sz w:val="24"/>
          <w:szCs w:val="24"/>
        </w:rPr>
        <w:t>分，</w:t>
      </w:r>
      <w:proofErr w:type="gramStart"/>
      <w:r w:rsidRPr="005F692A">
        <w:rPr>
          <w:rFonts w:ascii="宋体" w:hAnsi="宋体" w:cs="宋体" w:hint="eastAsia"/>
          <w:sz w:val="24"/>
          <w:szCs w:val="24"/>
        </w:rPr>
        <w:t>每负偏离</w:t>
      </w:r>
      <w:proofErr w:type="gramEnd"/>
      <w:r w:rsidRPr="005F692A">
        <w:rPr>
          <w:rFonts w:ascii="宋体" w:hAnsi="宋体" w:cs="宋体" w:hint="eastAsia"/>
          <w:sz w:val="24"/>
          <w:szCs w:val="24"/>
        </w:rPr>
        <w:t>一项扣</w:t>
      </w:r>
      <w:r>
        <w:rPr>
          <w:rFonts w:ascii="宋体" w:hAnsi="宋体" w:cs="宋体" w:hint="eastAsia"/>
          <w:sz w:val="24"/>
          <w:szCs w:val="24"/>
        </w:rPr>
        <w:t>2</w:t>
      </w:r>
      <w:r w:rsidRPr="005F692A">
        <w:rPr>
          <w:rFonts w:ascii="宋体" w:hAnsi="宋体" w:cs="宋体" w:hint="eastAsia"/>
          <w:sz w:val="24"/>
          <w:szCs w:val="24"/>
        </w:rPr>
        <w:t>分，直至扣完（★号</w:t>
      </w:r>
      <w:r>
        <w:rPr>
          <w:rFonts w:ascii="宋体" w:hAnsi="宋体" w:cs="宋体" w:hint="eastAsia"/>
          <w:sz w:val="24"/>
          <w:szCs w:val="24"/>
        </w:rPr>
        <w:t>不接受负偏离</w:t>
      </w:r>
      <w:r w:rsidRPr="005F692A">
        <w:rPr>
          <w:rFonts w:ascii="宋体" w:hAnsi="宋体" w:cs="宋体" w:hint="eastAsia"/>
          <w:sz w:val="24"/>
          <w:szCs w:val="24"/>
        </w:rPr>
        <w:t>），该项最低得0分。</w:t>
      </w:r>
    </w:p>
    <w:p w:rsidR="00533FD5" w:rsidRDefault="005F692A" w:rsidP="00533FD5">
      <w:pPr>
        <w:snapToGrid w:val="0"/>
        <w:spacing w:line="480" w:lineRule="exact"/>
        <w:ind w:firstLineChars="202" w:firstLine="485"/>
        <w:outlineLvl w:val="2"/>
        <w:rPr>
          <w:rFonts w:ascii="宋体" w:hAnsi="宋体" w:cs="宋体"/>
          <w:sz w:val="24"/>
          <w:szCs w:val="24"/>
          <w:lang w:val="en-GB"/>
        </w:rPr>
      </w:pPr>
      <w:r>
        <w:rPr>
          <w:rFonts w:ascii="宋体" w:hAnsi="宋体" w:cs="宋体" w:hint="eastAsia"/>
          <w:sz w:val="24"/>
          <w:szCs w:val="24"/>
        </w:rPr>
        <w:t>3、</w:t>
      </w:r>
      <w:r w:rsidR="00533FD5">
        <w:rPr>
          <w:rFonts w:ascii="宋体" w:hAnsi="宋体" w:cs="宋体" w:hint="eastAsia"/>
          <w:sz w:val="24"/>
          <w:szCs w:val="24"/>
          <w:lang w:val="en-GB"/>
        </w:rPr>
        <w:t>现场演示环节（20分）</w:t>
      </w:r>
    </w:p>
    <w:p w:rsidR="0022401A" w:rsidRDefault="00533FD5" w:rsidP="001C31F1">
      <w:pPr>
        <w:snapToGrid w:val="0"/>
        <w:spacing w:line="480" w:lineRule="exact"/>
        <w:ind w:firstLineChars="202" w:firstLine="485"/>
        <w:outlineLvl w:val="2"/>
        <w:rPr>
          <w:rFonts w:ascii="宋体" w:hAnsi="宋体" w:cs="宋体"/>
          <w:sz w:val="24"/>
          <w:szCs w:val="24"/>
        </w:rPr>
      </w:pPr>
      <w:r>
        <w:rPr>
          <w:rFonts w:ascii="宋体" w:hAnsi="宋体" w:cs="宋体" w:hint="eastAsia"/>
          <w:sz w:val="24"/>
          <w:szCs w:val="24"/>
          <w:lang w:val="en-GB"/>
        </w:rPr>
        <w:t>磋商响应供应商须对</w:t>
      </w:r>
      <w:r w:rsidR="0022401A">
        <w:rPr>
          <w:rFonts w:ascii="宋体" w:hAnsi="宋体" w:cs="宋体" w:hint="eastAsia"/>
          <w:sz w:val="24"/>
          <w:szCs w:val="24"/>
          <w:lang w:val="en-GB"/>
        </w:rPr>
        <w:t>以下</w:t>
      </w:r>
      <w:r w:rsidR="0022401A" w:rsidRPr="0022401A">
        <w:rPr>
          <w:rFonts w:ascii="宋体" w:hAnsi="宋体" w:cs="宋体" w:hint="eastAsia"/>
          <w:sz w:val="24"/>
          <w:szCs w:val="24"/>
        </w:rPr>
        <w:t>功能</w:t>
      </w:r>
      <w:r w:rsidRPr="0022401A">
        <w:rPr>
          <w:rFonts w:ascii="宋体" w:hAnsi="宋体" w:cs="宋体" w:hint="eastAsia"/>
          <w:sz w:val="24"/>
          <w:szCs w:val="24"/>
        </w:rPr>
        <w:t>进行现场演示，然后</w:t>
      </w:r>
      <w:r w:rsidRPr="005F692A">
        <w:rPr>
          <w:rFonts w:ascii="宋体" w:hAnsi="宋体" w:cs="宋体" w:hint="eastAsia"/>
          <w:sz w:val="24"/>
          <w:szCs w:val="24"/>
        </w:rPr>
        <w:t>由评委横向综合对比</w:t>
      </w:r>
      <w:r>
        <w:rPr>
          <w:rFonts w:ascii="宋体" w:hAnsi="宋体" w:cs="宋体" w:hint="eastAsia"/>
          <w:sz w:val="24"/>
          <w:szCs w:val="24"/>
        </w:rPr>
        <w:t>演示</w:t>
      </w:r>
      <w:r w:rsidRPr="005F692A">
        <w:rPr>
          <w:rFonts w:ascii="宋体" w:hAnsi="宋体" w:cs="宋体" w:hint="eastAsia"/>
          <w:sz w:val="24"/>
          <w:szCs w:val="24"/>
        </w:rPr>
        <w:t>后在0~</w:t>
      </w:r>
      <w:r>
        <w:rPr>
          <w:rFonts w:ascii="宋体" w:hAnsi="宋体" w:cs="宋体" w:hint="eastAsia"/>
          <w:sz w:val="24"/>
          <w:szCs w:val="24"/>
        </w:rPr>
        <w:t>20</w:t>
      </w:r>
      <w:r w:rsidRPr="005F692A">
        <w:rPr>
          <w:rFonts w:ascii="宋体" w:hAnsi="宋体" w:cs="宋体" w:hint="eastAsia"/>
          <w:sz w:val="24"/>
          <w:szCs w:val="24"/>
        </w:rPr>
        <w:t>分内评定，最高得</w:t>
      </w:r>
      <w:r>
        <w:rPr>
          <w:rFonts w:ascii="宋体" w:hAnsi="宋体" w:cs="宋体" w:hint="eastAsia"/>
          <w:sz w:val="24"/>
          <w:szCs w:val="24"/>
        </w:rPr>
        <w:t>20</w:t>
      </w:r>
      <w:r w:rsidRPr="005F692A">
        <w:rPr>
          <w:rFonts w:ascii="宋体" w:hAnsi="宋体" w:cs="宋体" w:hint="eastAsia"/>
          <w:sz w:val="24"/>
          <w:szCs w:val="24"/>
        </w:rPr>
        <w:t>分</w:t>
      </w:r>
      <w:r>
        <w:rPr>
          <w:rFonts w:ascii="宋体" w:hAnsi="宋体" w:cs="宋体" w:hint="eastAsia"/>
          <w:sz w:val="24"/>
          <w:szCs w:val="24"/>
        </w:rPr>
        <w:t>。</w:t>
      </w:r>
    </w:p>
    <w:p w:rsidR="001C31F1" w:rsidRDefault="001C31F1" w:rsidP="001C31F1">
      <w:pPr>
        <w:snapToGrid w:val="0"/>
        <w:spacing w:line="480" w:lineRule="exact"/>
        <w:ind w:firstLineChars="202" w:firstLine="485"/>
        <w:outlineLvl w:val="2"/>
        <w:rPr>
          <w:rFonts w:ascii="宋体" w:hAnsi="宋体" w:cs="宋体"/>
          <w:sz w:val="24"/>
          <w:szCs w:val="24"/>
        </w:rPr>
      </w:pPr>
    </w:p>
    <w:tbl>
      <w:tblPr>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4"/>
        <w:gridCol w:w="7749"/>
      </w:tblGrid>
      <w:tr w:rsidR="001C31F1" w:rsidRPr="00046B74" w:rsidTr="00F50E88">
        <w:trPr>
          <w:trHeight w:val="915"/>
          <w:jc w:val="center"/>
        </w:trPr>
        <w:tc>
          <w:tcPr>
            <w:tcW w:w="9183" w:type="dxa"/>
            <w:gridSpan w:val="2"/>
            <w:tcBorders>
              <w:top w:val="single" w:sz="4" w:space="0" w:color="auto"/>
              <w:left w:val="single" w:sz="4" w:space="0" w:color="auto"/>
              <w:bottom w:val="single" w:sz="4" w:space="0" w:color="auto"/>
              <w:right w:val="single" w:sz="4" w:space="0" w:color="auto"/>
            </w:tcBorders>
            <w:noWrap/>
            <w:vAlign w:val="center"/>
          </w:tcPr>
          <w:p w:rsidR="001C31F1" w:rsidRPr="00046B74" w:rsidRDefault="001C31F1" w:rsidP="00F50E88">
            <w:pPr>
              <w:widowControl/>
              <w:jc w:val="center"/>
              <w:rPr>
                <w:rFonts w:ascii="仿宋" w:eastAsia="仿宋" w:hAnsi="仿宋"/>
                <w:b/>
                <w:bCs/>
                <w:kern w:val="0"/>
                <w:sz w:val="24"/>
                <w:szCs w:val="24"/>
              </w:rPr>
            </w:pPr>
            <w:r>
              <w:rPr>
                <w:rFonts w:ascii="仿宋" w:eastAsia="仿宋" w:hAnsi="仿宋"/>
                <w:b/>
                <w:bCs/>
                <w:kern w:val="0"/>
                <w:sz w:val="24"/>
                <w:szCs w:val="24"/>
              </w:rPr>
              <w:t>演示内容</w:t>
            </w:r>
          </w:p>
        </w:tc>
      </w:tr>
      <w:tr w:rsidR="001C31F1" w:rsidRPr="00046B74" w:rsidTr="00F50E88">
        <w:trPr>
          <w:trHeight w:val="768"/>
          <w:jc w:val="center"/>
        </w:trPr>
        <w:tc>
          <w:tcPr>
            <w:tcW w:w="1434" w:type="dxa"/>
            <w:tcBorders>
              <w:top w:val="single" w:sz="4" w:space="0" w:color="auto"/>
              <w:left w:val="single" w:sz="4" w:space="0" w:color="auto"/>
              <w:bottom w:val="single" w:sz="4" w:space="0" w:color="auto"/>
              <w:right w:val="single" w:sz="4" w:space="0" w:color="auto"/>
            </w:tcBorders>
            <w:noWrap/>
            <w:vAlign w:val="center"/>
            <w:hideMark/>
          </w:tcPr>
          <w:p w:rsidR="001C31F1" w:rsidRPr="00046B74" w:rsidRDefault="001C31F1" w:rsidP="00F50E88">
            <w:pPr>
              <w:widowControl/>
              <w:snapToGrid w:val="0"/>
              <w:jc w:val="center"/>
              <w:rPr>
                <w:rFonts w:ascii="仿宋" w:eastAsia="仿宋" w:hAnsi="仿宋"/>
                <w:kern w:val="0"/>
                <w:sz w:val="24"/>
                <w:szCs w:val="24"/>
              </w:rPr>
            </w:pPr>
            <w:r w:rsidRPr="00046B74">
              <w:rPr>
                <w:rFonts w:ascii="仿宋" w:eastAsia="仿宋" w:hAnsi="仿宋" w:hint="eastAsia"/>
                <w:kern w:val="0"/>
                <w:sz w:val="24"/>
                <w:szCs w:val="24"/>
              </w:rPr>
              <w:t>采访模块</w:t>
            </w:r>
          </w:p>
        </w:tc>
        <w:tc>
          <w:tcPr>
            <w:tcW w:w="7749" w:type="dxa"/>
            <w:tcBorders>
              <w:top w:val="single" w:sz="4" w:space="0" w:color="auto"/>
              <w:left w:val="nil"/>
              <w:bottom w:val="single" w:sz="4" w:space="0" w:color="auto"/>
              <w:right w:val="single" w:sz="4" w:space="0" w:color="auto"/>
            </w:tcBorders>
            <w:vAlign w:val="center"/>
          </w:tcPr>
          <w:p w:rsidR="001C31F1" w:rsidRDefault="001C31F1" w:rsidP="00F50E88">
            <w:pPr>
              <w:pStyle w:val="aff2"/>
              <w:snapToGrid w:val="0"/>
              <w:spacing w:line="240" w:lineRule="auto"/>
              <w:ind w:firstLineChars="0" w:firstLine="0"/>
              <w:jc w:val="left"/>
              <w:rPr>
                <w:rFonts w:ascii="仿宋" w:eastAsia="仿宋" w:hAnsi="仿宋"/>
                <w:kern w:val="0"/>
              </w:rPr>
            </w:pPr>
            <w:r w:rsidRPr="00046B74">
              <w:rPr>
                <w:rFonts w:ascii="仿宋" w:eastAsia="仿宋" w:hAnsi="仿宋" w:hint="eastAsia"/>
                <w:kern w:val="0"/>
              </w:rPr>
              <w:t>①MARC、EXCEL等数据的接收和输出</w:t>
            </w:r>
          </w:p>
          <w:p w:rsidR="001C31F1" w:rsidRPr="00D7200B" w:rsidRDefault="001C31F1" w:rsidP="00F50E88">
            <w:pPr>
              <w:pStyle w:val="aff2"/>
              <w:snapToGrid w:val="0"/>
              <w:spacing w:line="240" w:lineRule="auto"/>
              <w:ind w:firstLineChars="0" w:firstLine="0"/>
              <w:jc w:val="left"/>
              <w:rPr>
                <w:rFonts w:ascii="仿宋" w:eastAsia="仿宋" w:hAnsi="仿宋"/>
                <w:kern w:val="0"/>
              </w:rPr>
            </w:pPr>
            <w:r w:rsidRPr="00046B74">
              <w:rPr>
                <w:rFonts w:ascii="仿宋" w:eastAsia="仿宋" w:hAnsi="仿宋" w:hint="eastAsia"/>
                <w:kern w:val="0"/>
              </w:rPr>
              <w:t>②</w:t>
            </w:r>
            <w:r>
              <w:rPr>
                <w:rFonts w:ascii="仿宋" w:eastAsia="仿宋" w:hAnsi="仿宋" w:hint="eastAsia"/>
                <w:kern w:val="0"/>
              </w:rPr>
              <w:t>输出功能：可按需求灵活设计输出格式，支持多种格式订单、清单输出</w:t>
            </w:r>
          </w:p>
        </w:tc>
      </w:tr>
      <w:tr w:rsidR="001C31F1" w:rsidRPr="00046B74" w:rsidTr="00F50E88">
        <w:trPr>
          <w:trHeight w:val="1034"/>
          <w:jc w:val="center"/>
        </w:trPr>
        <w:tc>
          <w:tcPr>
            <w:tcW w:w="1434" w:type="dxa"/>
            <w:tcBorders>
              <w:top w:val="single" w:sz="4" w:space="0" w:color="auto"/>
              <w:left w:val="single" w:sz="4" w:space="0" w:color="auto"/>
              <w:bottom w:val="single" w:sz="4" w:space="0" w:color="auto"/>
              <w:right w:val="single" w:sz="4" w:space="0" w:color="auto"/>
            </w:tcBorders>
            <w:noWrap/>
            <w:vAlign w:val="center"/>
            <w:hideMark/>
          </w:tcPr>
          <w:p w:rsidR="001C31F1" w:rsidRPr="00046B74" w:rsidRDefault="001C31F1" w:rsidP="00F50E88">
            <w:pPr>
              <w:widowControl/>
              <w:snapToGrid w:val="0"/>
              <w:jc w:val="center"/>
              <w:rPr>
                <w:rFonts w:ascii="仿宋" w:eastAsia="仿宋" w:hAnsi="仿宋"/>
                <w:kern w:val="0"/>
                <w:sz w:val="24"/>
                <w:szCs w:val="24"/>
              </w:rPr>
            </w:pPr>
            <w:r w:rsidRPr="00046B74">
              <w:rPr>
                <w:rFonts w:ascii="仿宋" w:eastAsia="仿宋" w:hAnsi="仿宋" w:hint="eastAsia"/>
                <w:kern w:val="0"/>
                <w:sz w:val="24"/>
                <w:szCs w:val="24"/>
              </w:rPr>
              <w:t>编目模块</w:t>
            </w:r>
          </w:p>
        </w:tc>
        <w:tc>
          <w:tcPr>
            <w:tcW w:w="7749" w:type="dxa"/>
            <w:tcBorders>
              <w:top w:val="single" w:sz="4" w:space="0" w:color="auto"/>
              <w:left w:val="nil"/>
              <w:bottom w:val="single" w:sz="4" w:space="0" w:color="auto"/>
              <w:right w:val="single" w:sz="4" w:space="0" w:color="auto"/>
            </w:tcBorders>
            <w:vAlign w:val="center"/>
            <w:hideMark/>
          </w:tcPr>
          <w:p w:rsidR="001C31F1" w:rsidRDefault="001C31F1" w:rsidP="00F50E88">
            <w:pPr>
              <w:widowControl/>
              <w:snapToGrid w:val="0"/>
              <w:rPr>
                <w:rFonts w:ascii="仿宋" w:eastAsia="仿宋" w:hAnsi="仿宋"/>
                <w:kern w:val="0"/>
                <w:sz w:val="24"/>
                <w:szCs w:val="24"/>
              </w:rPr>
            </w:pPr>
            <w:r w:rsidRPr="00046B74">
              <w:rPr>
                <w:rFonts w:ascii="仿宋" w:eastAsia="仿宋" w:hAnsi="仿宋" w:hint="eastAsia"/>
                <w:kern w:val="0"/>
                <w:sz w:val="24"/>
                <w:szCs w:val="24"/>
              </w:rPr>
              <w:t>①</w:t>
            </w:r>
            <w:r w:rsidRPr="00046B74">
              <w:rPr>
                <w:rFonts w:ascii="仿宋" w:eastAsia="仿宋" w:hAnsi="仿宋" w:cs="Arial" w:hint="eastAsia"/>
                <w:sz w:val="24"/>
                <w:szCs w:val="24"/>
              </w:rPr>
              <w:t>支持多窗口MRAC编辑，</w:t>
            </w:r>
            <w:r w:rsidRPr="00046B74">
              <w:rPr>
                <w:rFonts w:ascii="仿宋" w:eastAsia="仿宋" w:hAnsi="仿宋" w:hint="eastAsia"/>
                <w:kern w:val="0"/>
                <w:sz w:val="24"/>
                <w:szCs w:val="24"/>
              </w:rPr>
              <w:t>实现批量MARC数据处理</w:t>
            </w:r>
          </w:p>
          <w:p w:rsidR="001C31F1" w:rsidRPr="00046B74" w:rsidRDefault="001C31F1" w:rsidP="00F50E88">
            <w:pPr>
              <w:widowControl/>
              <w:snapToGrid w:val="0"/>
              <w:rPr>
                <w:rFonts w:ascii="仿宋" w:eastAsia="仿宋" w:hAnsi="仿宋"/>
                <w:kern w:val="0"/>
                <w:sz w:val="24"/>
                <w:szCs w:val="24"/>
              </w:rPr>
            </w:pPr>
            <w:r w:rsidRPr="00046B74">
              <w:rPr>
                <w:rFonts w:ascii="仿宋" w:eastAsia="仿宋" w:hAnsi="仿宋" w:hint="eastAsia"/>
                <w:kern w:val="0"/>
                <w:sz w:val="24"/>
                <w:szCs w:val="24"/>
              </w:rPr>
              <w:t>②新书通报</w:t>
            </w:r>
            <w:r>
              <w:rPr>
                <w:rFonts w:ascii="仿宋" w:eastAsia="仿宋" w:hAnsi="仿宋" w:hint="eastAsia"/>
                <w:kern w:val="0"/>
                <w:sz w:val="24"/>
                <w:szCs w:val="24"/>
              </w:rPr>
              <w:t>，并</w:t>
            </w:r>
            <w:r w:rsidRPr="00046B74">
              <w:rPr>
                <w:rFonts w:ascii="仿宋" w:eastAsia="仿宋" w:hAnsi="仿宋" w:hint="eastAsia"/>
                <w:kern w:val="0"/>
                <w:sz w:val="24"/>
                <w:szCs w:val="24"/>
              </w:rPr>
              <w:t>对旧书的回溯录入</w:t>
            </w:r>
          </w:p>
        </w:tc>
      </w:tr>
      <w:tr w:rsidR="001C31F1" w:rsidRPr="00046B74" w:rsidTr="00F50E88">
        <w:trPr>
          <w:trHeight w:val="851"/>
          <w:jc w:val="center"/>
        </w:trPr>
        <w:tc>
          <w:tcPr>
            <w:tcW w:w="1434" w:type="dxa"/>
            <w:tcBorders>
              <w:top w:val="single" w:sz="4" w:space="0" w:color="auto"/>
              <w:left w:val="single" w:sz="4" w:space="0" w:color="auto"/>
              <w:bottom w:val="single" w:sz="4" w:space="0" w:color="auto"/>
              <w:right w:val="single" w:sz="4" w:space="0" w:color="auto"/>
            </w:tcBorders>
            <w:noWrap/>
            <w:vAlign w:val="center"/>
            <w:hideMark/>
          </w:tcPr>
          <w:p w:rsidR="001C31F1" w:rsidRPr="00046B74" w:rsidRDefault="001C31F1" w:rsidP="00F50E88">
            <w:pPr>
              <w:widowControl/>
              <w:snapToGrid w:val="0"/>
              <w:jc w:val="center"/>
              <w:rPr>
                <w:rFonts w:ascii="仿宋" w:eastAsia="仿宋" w:hAnsi="仿宋"/>
                <w:kern w:val="0"/>
                <w:sz w:val="24"/>
                <w:szCs w:val="24"/>
              </w:rPr>
            </w:pPr>
            <w:r w:rsidRPr="00046B74">
              <w:rPr>
                <w:rFonts w:ascii="仿宋" w:eastAsia="仿宋" w:hAnsi="仿宋" w:hint="eastAsia"/>
                <w:kern w:val="0"/>
                <w:sz w:val="24"/>
                <w:szCs w:val="24"/>
              </w:rPr>
              <w:t>典藏模块</w:t>
            </w:r>
          </w:p>
        </w:tc>
        <w:tc>
          <w:tcPr>
            <w:tcW w:w="7749" w:type="dxa"/>
            <w:tcBorders>
              <w:top w:val="single" w:sz="4" w:space="0" w:color="auto"/>
              <w:left w:val="nil"/>
              <w:bottom w:val="single" w:sz="4" w:space="0" w:color="auto"/>
              <w:right w:val="single" w:sz="4" w:space="0" w:color="auto"/>
            </w:tcBorders>
            <w:vAlign w:val="center"/>
            <w:hideMark/>
          </w:tcPr>
          <w:p w:rsidR="001C31F1" w:rsidRPr="00E16037" w:rsidRDefault="001C31F1" w:rsidP="00F50E88">
            <w:pPr>
              <w:widowControl/>
              <w:snapToGrid w:val="0"/>
              <w:rPr>
                <w:rFonts w:ascii="仿宋" w:eastAsia="仿宋" w:hAnsi="仿宋"/>
                <w:kern w:val="0"/>
                <w:sz w:val="24"/>
                <w:szCs w:val="24"/>
              </w:rPr>
            </w:pPr>
            <w:r w:rsidRPr="00046B74">
              <w:rPr>
                <w:rFonts w:ascii="仿宋" w:eastAsia="仿宋" w:hAnsi="仿宋" w:hint="eastAsia"/>
                <w:kern w:val="0"/>
                <w:sz w:val="24"/>
                <w:szCs w:val="24"/>
              </w:rPr>
              <w:t>①典藏登记、分配、剔除、修补、调拨、清点等功能，</w:t>
            </w:r>
            <w:r>
              <w:rPr>
                <w:rFonts w:ascii="仿宋" w:eastAsia="仿宋" w:hAnsi="仿宋" w:hint="eastAsia"/>
                <w:kern w:val="0"/>
                <w:sz w:val="24"/>
                <w:szCs w:val="24"/>
              </w:rPr>
              <w:t>并</w:t>
            </w:r>
            <w:r w:rsidRPr="00046B74">
              <w:rPr>
                <w:rFonts w:ascii="仿宋" w:eastAsia="仿宋" w:hAnsi="仿宋" w:hint="eastAsia"/>
                <w:kern w:val="0"/>
                <w:sz w:val="24"/>
                <w:szCs w:val="24"/>
              </w:rPr>
              <w:t>输出对应操作的文件清单</w:t>
            </w:r>
          </w:p>
        </w:tc>
      </w:tr>
      <w:tr w:rsidR="001C31F1" w:rsidRPr="00046B74" w:rsidTr="00F50E88">
        <w:trPr>
          <w:trHeight w:val="931"/>
          <w:jc w:val="center"/>
        </w:trPr>
        <w:tc>
          <w:tcPr>
            <w:tcW w:w="1434" w:type="dxa"/>
            <w:tcBorders>
              <w:top w:val="single" w:sz="4" w:space="0" w:color="auto"/>
              <w:left w:val="single" w:sz="4" w:space="0" w:color="auto"/>
              <w:bottom w:val="single" w:sz="4" w:space="0" w:color="auto"/>
              <w:right w:val="single" w:sz="4" w:space="0" w:color="auto"/>
            </w:tcBorders>
            <w:noWrap/>
            <w:vAlign w:val="center"/>
            <w:hideMark/>
          </w:tcPr>
          <w:p w:rsidR="001C31F1" w:rsidRPr="00046B74" w:rsidRDefault="001C31F1" w:rsidP="00F50E88">
            <w:pPr>
              <w:widowControl/>
              <w:snapToGrid w:val="0"/>
              <w:jc w:val="center"/>
              <w:rPr>
                <w:rFonts w:ascii="仿宋" w:eastAsia="仿宋" w:hAnsi="仿宋"/>
                <w:kern w:val="0"/>
                <w:sz w:val="24"/>
                <w:szCs w:val="24"/>
              </w:rPr>
            </w:pPr>
            <w:r w:rsidRPr="00046B74">
              <w:rPr>
                <w:rFonts w:ascii="仿宋" w:eastAsia="仿宋" w:hAnsi="仿宋" w:hint="eastAsia"/>
                <w:kern w:val="0"/>
                <w:sz w:val="24"/>
                <w:szCs w:val="24"/>
              </w:rPr>
              <w:t>流通模块</w:t>
            </w:r>
          </w:p>
        </w:tc>
        <w:tc>
          <w:tcPr>
            <w:tcW w:w="7749" w:type="dxa"/>
            <w:tcBorders>
              <w:top w:val="single" w:sz="4" w:space="0" w:color="auto"/>
              <w:left w:val="nil"/>
              <w:bottom w:val="single" w:sz="4" w:space="0" w:color="auto"/>
              <w:right w:val="single" w:sz="4" w:space="0" w:color="auto"/>
            </w:tcBorders>
            <w:noWrap/>
            <w:vAlign w:val="center"/>
            <w:hideMark/>
          </w:tcPr>
          <w:p w:rsidR="001C31F1" w:rsidRPr="00046B74" w:rsidRDefault="001C31F1" w:rsidP="00F50E88">
            <w:pPr>
              <w:pStyle w:val="aff2"/>
              <w:snapToGrid w:val="0"/>
              <w:spacing w:line="240" w:lineRule="auto"/>
              <w:ind w:left="11" w:firstLineChars="0" w:firstLine="0"/>
              <w:jc w:val="left"/>
              <w:rPr>
                <w:rFonts w:ascii="仿宋" w:eastAsia="仿宋" w:hAnsi="仿宋"/>
              </w:rPr>
            </w:pPr>
            <w:r w:rsidRPr="00046B74">
              <w:rPr>
                <w:rFonts w:ascii="仿宋" w:eastAsia="仿宋" w:hAnsi="仿宋" w:hint="eastAsia"/>
              </w:rPr>
              <w:t>①借、还、续借、预约</w:t>
            </w:r>
          </w:p>
          <w:p w:rsidR="001C31F1" w:rsidRPr="00046B74" w:rsidRDefault="001C31F1" w:rsidP="00F50E88">
            <w:pPr>
              <w:pStyle w:val="aff2"/>
              <w:snapToGrid w:val="0"/>
              <w:spacing w:line="240" w:lineRule="auto"/>
              <w:ind w:left="11" w:firstLineChars="0" w:firstLine="0"/>
              <w:jc w:val="left"/>
              <w:rPr>
                <w:rFonts w:ascii="仿宋" w:eastAsia="仿宋" w:hAnsi="仿宋"/>
              </w:rPr>
            </w:pPr>
            <w:r w:rsidRPr="00046B74">
              <w:rPr>
                <w:rFonts w:ascii="仿宋" w:eastAsia="仿宋" w:hAnsi="仿宋" w:hint="eastAsia"/>
              </w:rPr>
              <w:t>②网络中断情况下，实现离线借还</w:t>
            </w:r>
          </w:p>
        </w:tc>
      </w:tr>
      <w:tr w:rsidR="001C31F1" w:rsidRPr="00046B74" w:rsidTr="00F50E88">
        <w:trPr>
          <w:trHeight w:val="976"/>
          <w:jc w:val="center"/>
        </w:trPr>
        <w:tc>
          <w:tcPr>
            <w:tcW w:w="1434" w:type="dxa"/>
            <w:tcBorders>
              <w:top w:val="single" w:sz="4" w:space="0" w:color="auto"/>
              <w:left w:val="single" w:sz="4" w:space="0" w:color="auto"/>
              <w:bottom w:val="single" w:sz="4" w:space="0" w:color="auto"/>
              <w:right w:val="single" w:sz="4" w:space="0" w:color="auto"/>
            </w:tcBorders>
            <w:vAlign w:val="center"/>
            <w:hideMark/>
          </w:tcPr>
          <w:p w:rsidR="001C31F1" w:rsidRPr="00046B74" w:rsidRDefault="001C31F1" w:rsidP="00F50E88">
            <w:pPr>
              <w:widowControl/>
              <w:snapToGrid w:val="0"/>
              <w:jc w:val="center"/>
              <w:rPr>
                <w:rFonts w:ascii="仿宋" w:eastAsia="仿宋" w:hAnsi="仿宋"/>
                <w:kern w:val="0"/>
                <w:sz w:val="24"/>
                <w:szCs w:val="24"/>
              </w:rPr>
            </w:pPr>
            <w:r w:rsidRPr="00046B74">
              <w:rPr>
                <w:rFonts w:ascii="仿宋" w:eastAsia="仿宋" w:hAnsi="仿宋" w:hint="eastAsia"/>
                <w:kern w:val="0"/>
                <w:sz w:val="24"/>
                <w:szCs w:val="24"/>
              </w:rPr>
              <w:t>期刊模块</w:t>
            </w:r>
          </w:p>
        </w:tc>
        <w:tc>
          <w:tcPr>
            <w:tcW w:w="7749" w:type="dxa"/>
            <w:tcBorders>
              <w:top w:val="single" w:sz="4" w:space="0" w:color="auto"/>
              <w:left w:val="nil"/>
              <w:bottom w:val="single" w:sz="4" w:space="0" w:color="auto"/>
              <w:right w:val="single" w:sz="4" w:space="0" w:color="auto"/>
            </w:tcBorders>
            <w:noWrap/>
            <w:vAlign w:val="center"/>
            <w:hideMark/>
          </w:tcPr>
          <w:p w:rsidR="001C31F1" w:rsidRDefault="001C31F1" w:rsidP="00F50E88">
            <w:pPr>
              <w:widowControl/>
              <w:snapToGrid w:val="0"/>
              <w:rPr>
                <w:rFonts w:ascii="仿宋" w:eastAsia="仿宋" w:hAnsi="仿宋"/>
                <w:kern w:val="0"/>
                <w:sz w:val="24"/>
                <w:szCs w:val="24"/>
              </w:rPr>
            </w:pPr>
            <w:r w:rsidRPr="00046B74">
              <w:rPr>
                <w:rFonts w:ascii="仿宋" w:eastAsia="仿宋" w:hAnsi="仿宋" w:hint="eastAsia"/>
                <w:kern w:val="0"/>
                <w:sz w:val="24"/>
                <w:szCs w:val="24"/>
              </w:rPr>
              <w:t>①</w:t>
            </w:r>
            <w:r>
              <w:rPr>
                <w:rFonts w:ascii="仿宋" w:eastAsia="仿宋" w:hAnsi="仿宋" w:hint="eastAsia"/>
                <w:kern w:val="0"/>
                <w:sz w:val="24"/>
                <w:szCs w:val="24"/>
              </w:rPr>
              <w:t>期刊</w:t>
            </w:r>
            <w:r w:rsidRPr="00046B74">
              <w:rPr>
                <w:rFonts w:ascii="仿宋" w:eastAsia="仿宋" w:hAnsi="仿宋" w:hint="eastAsia"/>
                <w:kern w:val="0"/>
                <w:sz w:val="24"/>
                <w:szCs w:val="24"/>
              </w:rPr>
              <w:t>记到</w:t>
            </w:r>
          </w:p>
          <w:p w:rsidR="001C31F1" w:rsidRPr="00046B74" w:rsidRDefault="001C31F1" w:rsidP="00F50E88">
            <w:pPr>
              <w:widowControl/>
              <w:snapToGrid w:val="0"/>
              <w:rPr>
                <w:rFonts w:ascii="仿宋" w:eastAsia="仿宋" w:hAnsi="仿宋"/>
                <w:kern w:val="0"/>
                <w:sz w:val="24"/>
                <w:szCs w:val="24"/>
              </w:rPr>
            </w:pPr>
            <w:r w:rsidRPr="00046B74">
              <w:rPr>
                <w:rFonts w:ascii="仿宋" w:eastAsia="仿宋" w:hAnsi="仿宋" w:hint="eastAsia"/>
                <w:kern w:val="0"/>
                <w:sz w:val="24"/>
                <w:szCs w:val="24"/>
              </w:rPr>
              <w:t>②</w:t>
            </w:r>
            <w:r>
              <w:rPr>
                <w:rFonts w:ascii="仿宋" w:eastAsia="仿宋" w:hAnsi="仿宋" w:hint="eastAsia"/>
                <w:kern w:val="0"/>
                <w:sz w:val="24"/>
                <w:szCs w:val="24"/>
              </w:rPr>
              <w:t>装订功能</w:t>
            </w:r>
          </w:p>
        </w:tc>
      </w:tr>
      <w:tr w:rsidR="001C31F1" w:rsidRPr="00046B74" w:rsidTr="00F50E88">
        <w:trPr>
          <w:trHeight w:val="581"/>
          <w:jc w:val="center"/>
        </w:trPr>
        <w:tc>
          <w:tcPr>
            <w:tcW w:w="1434" w:type="dxa"/>
            <w:tcBorders>
              <w:top w:val="single" w:sz="4" w:space="0" w:color="auto"/>
              <w:left w:val="single" w:sz="4" w:space="0" w:color="auto"/>
              <w:bottom w:val="single" w:sz="4" w:space="0" w:color="auto"/>
              <w:right w:val="single" w:sz="4" w:space="0" w:color="auto"/>
            </w:tcBorders>
            <w:noWrap/>
            <w:vAlign w:val="center"/>
            <w:hideMark/>
          </w:tcPr>
          <w:p w:rsidR="001C31F1" w:rsidRPr="00046B74" w:rsidRDefault="001C31F1" w:rsidP="00F50E88">
            <w:pPr>
              <w:widowControl/>
              <w:snapToGrid w:val="0"/>
              <w:jc w:val="center"/>
              <w:rPr>
                <w:rFonts w:ascii="仿宋" w:eastAsia="仿宋" w:hAnsi="仿宋"/>
                <w:kern w:val="0"/>
                <w:sz w:val="24"/>
                <w:szCs w:val="24"/>
              </w:rPr>
            </w:pPr>
            <w:r w:rsidRPr="00046B74">
              <w:rPr>
                <w:rFonts w:ascii="仿宋" w:eastAsia="仿宋" w:hAnsi="仿宋" w:hint="eastAsia"/>
                <w:kern w:val="0"/>
                <w:sz w:val="24"/>
                <w:szCs w:val="24"/>
              </w:rPr>
              <w:t>统计模块</w:t>
            </w:r>
          </w:p>
        </w:tc>
        <w:tc>
          <w:tcPr>
            <w:tcW w:w="7749" w:type="dxa"/>
            <w:tcBorders>
              <w:top w:val="single" w:sz="4" w:space="0" w:color="auto"/>
              <w:left w:val="nil"/>
              <w:bottom w:val="single" w:sz="4" w:space="0" w:color="auto"/>
              <w:right w:val="single" w:sz="4" w:space="0" w:color="auto"/>
            </w:tcBorders>
            <w:noWrap/>
            <w:vAlign w:val="center"/>
            <w:hideMark/>
          </w:tcPr>
          <w:p w:rsidR="001C31F1" w:rsidRPr="00687F8A" w:rsidRDefault="001C31F1" w:rsidP="00F50E88">
            <w:pPr>
              <w:pStyle w:val="aff2"/>
              <w:snapToGrid w:val="0"/>
              <w:spacing w:line="240" w:lineRule="auto"/>
              <w:ind w:firstLineChars="0" w:firstLine="0"/>
              <w:jc w:val="left"/>
              <w:rPr>
                <w:rFonts w:ascii="仿宋" w:eastAsia="仿宋" w:hAnsi="仿宋"/>
              </w:rPr>
            </w:pPr>
            <w:r w:rsidRPr="00046B74">
              <w:rPr>
                <w:rFonts w:ascii="仿宋" w:eastAsia="仿宋" w:hAnsi="仿宋" w:hint="eastAsia"/>
              </w:rPr>
              <w:t>①工作量统计，订购、验收统计，流通综合统计</w:t>
            </w:r>
          </w:p>
        </w:tc>
      </w:tr>
      <w:tr w:rsidR="001C31F1" w:rsidRPr="00046B74" w:rsidTr="00F50E88">
        <w:trPr>
          <w:trHeight w:val="581"/>
          <w:jc w:val="center"/>
        </w:trPr>
        <w:tc>
          <w:tcPr>
            <w:tcW w:w="1434" w:type="dxa"/>
            <w:tcBorders>
              <w:top w:val="single" w:sz="4" w:space="0" w:color="auto"/>
              <w:left w:val="single" w:sz="4" w:space="0" w:color="auto"/>
              <w:bottom w:val="single" w:sz="4" w:space="0" w:color="auto"/>
              <w:right w:val="single" w:sz="4" w:space="0" w:color="auto"/>
            </w:tcBorders>
            <w:noWrap/>
            <w:vAlign w:val="center"/>
            <w:hideMark/>
          </w:tcPr>
          <w:p w:rsidR="001C31F1" w:rsidRPr="00046B74" w:rsidRDefault="001C31F1" w:rsidP="00F50E88">
            <w:pPr>
              <w:snapToGrid w:val="0"/>
              <w:jc w:val="center"/>
              <w:rPr>
                <w:rFonts w:ascii="仿宋" w:eastAsia="仿宋" w:hAnsi="仿宋"/>
                <w:sz w:val="24"/>
                <w:szCs w:val="24"/>
              </w:rPr>
            </w:pPr>
            <w:r w:rsidRPr="00046B74">
              <w:rPr>
                <w:rFonts w:ascii="仿宋" w:eastAsia="仿宋" w:hAnsi="仿宋" w:hint="eastAsia"/>
                <w:kern w:val="0"/>
                <w:sz w:val="24"/>
                <w:szCs w:val="24"/>
              </w:rPr>
              <w:t>系统模块</w:t>
            </w:r>
          </w:p>
        </w:tc>
        <w:tc>
          <w:tcPr>
            <w:tcW w:w="7749" w:type="dxa"/>
            <w:tcBorders>
              <w:top w:val="single" w:sz="4" w:space="0" w:color="auto"/>
              <w:left w:val="nil"/>
              <w:bottom w:val="single" w:sz="4" w:space="0" w:color="auto"/>
              <w:right w:val="single" w:sz="4" w:space="0" w:color="auto"/>
            </w:tcBorders>
            <w:noWrap/>
            <w:vAlign w:val="center"/>
            <w:hideMark/>
          </w:tcPr>
          <w:p w:rsidR="001C31F1" w:rsidRPr="00046B74" w:rsidRDefault="001C31F1" w:rsidP="00F50E88">
            <w:pPr>
              <w:pStyle w:val="aff2"/>
              <w:snapToGrid w:val="0"/>
              <w:spacing w:line="240" w:lineRule="auto"/>
              <w:ind w:firstLineChars="0" w:firstLine="0"/>
              <w:jc w:val="left"/>
              <w:rPr>
                <w:rFonts w:ascii="仿宋" w:eastAsia="仿宋" w:hAnsi="仿宋"/>
              </w:rPr>
            </w:pPr>
            <w:r w:rsidRPr="00046B74">
              <w:rPr>
                <w:rFonts w:ascii="仿宋" w:eastAsia="仿宋" w:hAnsi="仿宋" w:hint="eastAsia"/>
              </w:rPr>
              <w:t>①虚拟分馆的设置</w:t>
            </w:r>
          </w:p>
          <w:p w:rsidR="001C31F1" w:rsidRDefault="001C31F1" w:rsidP="00F50E88">
            <w:pPr>
              <w:pStyle w:val="aff2"/>
              <w:snapToGrid w:val="0"/>
              <w:spacing w:line="240" w:lineRule="auto"/>
              <w:ind w:firstLineChars="0" w:firstLine="0"/>
              <w:jc w:val="left"/>
              <w:rPr>
                <w:rFonts w:ascii="仿宋" w:eastAsia="仿宋" w:hAnsi="仿宋"/>
              </w:rPr>
            </w:pPr>
            <w:r w:rsidRPr="00046B74">
              <w:rPr>
                <w:rFonts w:ascii="仿宋" w:eastAsia="仿宋" w:hAnsi="仿宋" w:hint="eastAsia"/>
              </w:rPr>
              <w:t>②OPAC检索馆藏地点和文献类型进行限定显示</w:t>
            </w:r>
          </w:p>
          <w:p w:rsidR="001C31F1" w:rsidRPr="00046B74" w:rsidRDefault="001C31F1" w:rsidP="00F50E88">
            <w:pPr>
              <w:pStyle w:val="aff2"/>
              <w:snapToGrid w:val="0"/>
              <w:spacing w:line="240" w:lineRule="auto"/>
              <w:ind w:firstLineChars="0" w:firstLine="0"/>
              <w:jc w:val="left"/>
              <w:rPr>
                <w:rFonts w:ascii="仿宋" w:eastAsia="仿宋" w:hAnsi="仿宋"/>
              </w:rPr>
            </w:pPr>
            <w:r w:rsidRPr="00046B74">
              <w:rPr>
                <w:rFonts w:ascii="仿宋" w:eastAsia="仿宋" w:hAnsi="仿宋" w:hint="eastAsia"/>
              </w:rPr>
              <w:t>③对流通规则权限、采访功能和期刊功能进行相关设置</w:t>
            </w:r>
          </w:p>
        </w:tc>
      </w:tr>
      <w:tr w:rsidR="001C31F1" w:rsidRPr="00046B74" w:rsidTr="00F50E88">
        <w:trPr>
          <w:trHeight w:val="983"/>
          <w:jc w:val="center"/>
        </w:trPr>
        <w:tc>
          <w:tcPr>
            <w:tcW w:w="1434" w:type="dxa"/>
            <w:tcBorders>
              <w:top w:val="single" w:sz="4" w:space="0" w:color="auto"/>
              <w:left w:val="single" w:sz="4" w:space="0" w:color="auto"/>
              <w:bottom w:val="single" w:sz="4" w:space="0" w:color="auto"/>
              <w:right w:val="single" w:sz="4" w:space="0" w:color="auto"/>
            </w:tcBorders>
            <w:noWrap/>
            <w:vAlign w:val="center"/>
            <w:hideMark/>
          </w:tcPr>
          <w:p w:rsidR="001C31F1" w:rsidRPr="00046B74" w:rsidRDefault="001C31F1" w:rsidP="00F50E88">
            <w:pPr>
              <w:widowControl/>
              <w:snapToGrid w:val="0"/>
              <w:jc w:val="center"/>
              <w:rPr>
                <w:rFonts w:ascii="仿宋" w:eastAsia="仿宋" w:hAnsi="仿宋"/>
                <w:kern w:val="0"/>
                <w:sz w:val="24"/>
                <w:szCs w:val="24"/>
              </w:rPr>
            </w:pPr>
            <w:r w:rsidRPr="00046B74">
              <w:rPr>
                <w:rFonts w:ascii="仿宋" w:eastAsia="仿宋" w:hAnsi="仿宋" w:hint="eastAsia"/>
                <w:kern w:val="0"/>
                <w:sz w:val="24"/>
                <w:szCs w:val="24"/>
              </w:rPr>
              <w:t>OPAC模块</w:t>
            </w:r>
          </w:p>
        </w:tc>
        <w:tc>
          <w:tcPr>
            <w:tcW w:w="7749" w:type="dxa"/>
            <w:tcBorders>
              <w:top w:val="single" w:sz="4" w:space="0" w:color="auto"/>
              <w:left w:val="nil"/>
              <w:bottom w:val="single" w:sz="4" w:space="0" w:color="auto"/>
              <w:right w:val="single" w:sz="4" w:space="0" w:color="auto"/>
            </w:tcBorders>
            <w:noWrap/>
            <w:vAlign w:val="center"/>
            <w:hideMark/>
          </w:tcPr>
          <w:p w:rsidR="001C31F1" w:rsidRPr="00046B74" w:rsidRDefault="001C31F1" w:rsidP="00F50E88">
            <w:pPr>
              <w:widowControl/>
              <w:snapToGrid w:val="0"/>
              <w:rPr>
                <w:rFonts w:ascii="仿宋" w:eastAsia="仿宋" w:hAnsi="仿宋"/>
                <w:kern w:val="0"/>
                <w:sz w:val="24"/>
                <w:szCs w:val="24"/>
              </w:rPr>
            </w:pPr>
            <w:r w:rsidRPr="00046B74">
              <w:rPr>
                <w:rFonts w:ascii="仿宋" w:eastAsia="仿宋" w:hAnsi="仿宋" w:hint="eastAsia"/>
                <w:kern w:val="0"/>
                <w:sz w:val="24"/>
                <w:szCs w:val="24"/>
              </w:rPr>
              <w:t>①续借、预约/取消预约</w:t>
            </w:r>
            <w:r w:rsidRPr="00046B74">
              <w:rPr>
                <w:rFonts w:ascii="仿宋" w:eastAsia="仿宋" w:hAnsi="仿宋"/>
                <w:kern w:val="0"/>
                <w:sz w:val="24"/>
                <w:szCs w:val="24"/>
              </w:rPr>
              <w:t xml:space="preserve"> </w:t>
            </w:r>
          </w:p>
          <w:p w:rsidR="001C31F1" w:rsidRPr="00046B74" w:rsidRDefault="001C31F1" w:rsidP="00F50E88">
            <w:pPr>
              <w:widowControl/>
              <w:snapToGrid w:val="0"/>
              <w:rPr>
                <w:rFonts w:ascii="仿宋" w:eastAsia="仿宋" w:hAnsi="仿宋"/>
                <w:kern w:val="0"/>
                <w:sz w:val="24"/>
                <w:szCs w:val="24"/>
              </w:rPr>
            </w:pPr>
            <w:r w:rsidRPr="00046B74">
              <w:rPr>
                <w:rFonts w:ascii="仿宋" w:eastAsia="仿宋" w:hAnsi="仿宋" w:hint="eastAsia"/>
                <w:kern w:val="0"/>
                <w:sz w:val="24"/>
                <w:szCs w:val="24"/>
              </w:rPr>
              <w:t>②图书推荐查重、</w:t>
            </w:r>
            <w:proofErr w:type="gramStart"/>
            <w:r w:rsidRPr="00046B74">
              <w:rPr>
                <w:rFonts w:ascii="仿宋" w:eastAsia="仿宋" w:hAnsi="仿宋" w:hint="eastAsia"/>
                <w:kern w:val="0"/>
                <w:sz w:val="24"/>
                <w:szCs w:val="24"/>
              </w:rPr>
              <w:t>读者荐购跟踪</w:t>
            </w:r>
            <w:proofErr w:type="gramEnd"/>
            <w:r w:rsidRPr="00046B74">
              <w:rPr>
                <w:rFonts w:ascii="仿宋" w:eastAsia="仿宋" w:hAnsi="仿宋" w:hint="eastAsia"/>
                <w:kern w:val="0"/>
                <w:sz w:val="24"/>
                <w:szCs w:val="24"/>
              </w:rPr>
              <w:t>、反馈</w:t>
            </w:r>
          </w:p>
          <w:p w:rsidR="001C31F1" w:rsidRPr="00046B74" w:rsidRDefault="001C31F1" w:rsidP="00F50E88">
            <w:pPr>
              <w:widowControl/>
              <w:snapToGrid w:val="0"/>
              <w:rPr>
                <w:rFonts w:ascii="仿宋" w:eastAsia="仿宋" w:hAnsi="仿宋"/>
                <w:kern w:val="0"/>
                <w:sz w:val="24"/>
                <w:szCs w:val="24"/>
              </w:rPr>
            </w:pPr>
          </w:p>
        </w:tc>
      </w:tr>
      <w:tr w:rsidR="001C31F1" w:rsidRPr="00046B74" w:rsidTr="00F50E88">
        <w:trPr>
          <w:trHeight w:val="1196"/>
          <w:jc w:val="center"/>
        </w:trPr>
        <w:tc>
          <w:tcPr>
            <w:tcW w:w="1434" w:type="dxa"/>
            <w:tcBorders>
              <w:top w:val="single" w:sz="4" w:space="0" w:color="auto"/>
              <w:left w:val="single" w:sz="4" w:space="0" w:color="auto"/>
              <w:bottom w:val="single" w:sz="4" w:space="0" w:color="auto"/>
              <w:right w:val="single" w:sz="4" w:space="0" w:color="auto"/>
            </w:tcBorders>
            <w:noWrap/>
            <w:vAlign w:val="center"/>
          </w:tcPr>
          <w:p w:rsidR="001C31F1" w:rsidRPr="00046B74" w:rsidRDefault="001C31F1" w:rsidP="00F50E88">
            <w:pPr>
              <w:widowControl/>
              <w:rPr>
                <w:rFonts w:ascii="仿宋" w:eastAsia="仿宋" w:hAnsi="仿宋"/>
                <w:kern w:val="0"/>
                <w:sz w:val="24"/>
                <w:szCs w:val="24"/>
              </w:rPr>
            </w:pPr>
            <w:proofErr w:type="gramStart"/>
            <w:r w:rsidRPr="00046B74">
              <w:rPr>
                <w:rFonts w:ascii="仿宋" w:eastAsia="仿宋" w:hAnsi="仿宋" w:hint="eastAsia"/>
                <w:sz w:val="24"/>
                <w:szCs w:val="24"/>
              </w:rPr>
              <w:t>微信公众号</w:t>
            </w:r>
            <w:proofErr w:type="gramEnd"/>
          </w:p>
        </w:tc>
        <w:tc>
          <w:tcPr>
            <w:tcW w:w="7749" w:type="dxa"/>
            <w:tcBorders>
              <w:top w:val="single" w:sz="4" w:space="0" w:color="auto"/>
              <w:left w:val="nil"/>
              <w:bottom w:val="single" w:sz="4" w:space="0" w:color="auto"/>
              <w:right w:val="single" w:sz="4" w:space="0" w:color="auto"/>
            </w:tcBorders>
            <w:noWrap/>
            <w:vAlign w:val="center"/>
          </w:tcPr>
          <w:p w:rsidR="001C31F1" w:rsidRPr="007D59BB" w:rsidRDefault="001C31F1" w:rsidP="00F50E88">
            <w:pPr>
              <w:widowControl/>
              <w:snapToGrid w:val="0"/>
              <w:rPr>
                <w:rFonts w:ascii="仿宋" w:eastAsia="仿宋" w:hAnsi="仿宋"/>
                <w:kern w:val="0"/>
                <w:sz w:val="24"/>
                <w:szCs w:val="24"/>
              </w:rPr>
            </w:pPr>
            <w:r w:rsidRPr="00046B74">
              <w:rPr>
                <w:rFonts w:ascii="仿宋" w:eastAsia="仿宋" w:hAnsi="仿宋" w:hint="eastAsia"/>
                <w:kern w:val="0"/>
                <w:sz w:val="24"/>
                <w:szCs w:val="24"/>
              </w:rPr>
              <w:t>①</w:t>
            </w:r>
            <w:r w:rsidRPr="007D59BB">
              <w:rPr>
                <w:rFonts w:ascii="仿宋" w:eastAsia="仿宋" w:hAnsi="仿宋" w:hint="eastAsia"/>
                <w:kern w:val="0"/>
                <w:sz w:val="24"/>
                <w:szCs w:val="24"/>
              </w:rPr>
              <w:t>通知、讲座等发布及查询</w:t>
            </w:r>
          </w:p>
          <w:p w:rsidR="001C31F1" w:rsidRPr="007D59BB" w:rsidRDefault="001C31F1" w:rsidP="00F50E88">
            <w:pPr>
              <w:widowControl/>
              <w:snapToGrid w:val="0"/>
              <w:rPr>
                <w:rFonts w:ascii="仿宋" w:eastAsia="仿宋" w:hAnsi="仿宋"/>
                <w:kern w:val="0"/>
                <w:sz w:val="24"/>
                <w:szCs w:val="24"/>
              </w:rPr>
            </w:pPr>
            <w:r w:rsidRPr="00046B74">
              <w:rPr>
                <w:rFonts w:ascii="仿宋" w:eastAsia="仿宋" w:hAnsi="仿宋" w:hint="eastAsia"/>
                <w:kern w:val="0"/>
                <w:sz w:val="24"/>
                <w:szCs w:val="24"/>
              </w:rPr>
              <w:t>②</w:t>
            </w:r>
            <w:r w:rsidRPr="007D59BB">
              <w:rPr>
                <w:rFonts w:ascii="仿宋" w:eastAsia="仿宋" w:hAnsi="仿宋" w:hint="eastAsia"/>
                <w:kern w:val="0"/>
                <w:sz w:val="24"/>
                <w:szCs w:val="24"/>
              </w:rPr>
              <w:t>图书查询</w:t>
            </w:r>
          </w:p>
          <w:p w:rsidR="001C31F1" w:rsidRPr="007D59BB" w:rsidRDefault="001C31F1" w:rsidP="00F50E88">
            <w:pPr>
              <w:widowControl/>
              <w:snapToGrid w:val="0"/>
              <w:rPr>
                <w:rFonts w:ascii="仿宋" w:eastAsia="仿宋" w:hAnsi="仿宋"/>
                <w:b/>
                <w:kern w:val="0"/>
                <w:sz w:val="24"/>
                <w:szCs w:val="24"/>
              </w:rPr>
            </w:pPr>
            <w:r w:rsidRPr="00046B74">
              <w:rPr>
                <w:rFonts w:ascii="仿宋" w:eastAsia="仿宋" w:hAnsi="仿宋" w:hint="eastAsia"/>
                <w:kern w:val="0"/>
                <w:sz w:val="24"/>
                <w:szCs w:val="24"/>
              </w:rPr>
              <w:t>③</w:t>
            </w:r>
            <w:r w:rsidRPr="007D59BB">
              <w:rPr>
                <w:rFonts w:ascii="仿宋" w:eastAsia="仿宋" w:hAnsi="仿宋" w:hint="eastAsia"/>
                <w:kern w:val="0"/>
                <w:sz w:val="24"/>
                <w:szCs w:val="24"/>
              </w:rPr>
              <w:t>借阅信息查询</w:t>
            </w:r>
          </w:p>
        </w:tc>
      </w:tr>
    </w:tbl>
    <w:p w:rsidR="001C31F1" w:rsidRPr="001C31F1" w:rsidRDefault="001C31F1" w:rsidP="001C31F1">
      <w:pPr>
        <w:snapToGrid w:val="0"/>
        <w:spacing w:line="480" w:lineRule="exact"/>
        <w:ind w:firstLineChars="202" w:firstLine="485"/>
        <w:outlineLvl w:val="2"/>
        <w:rPr>
          <w:rFonts w:ascii="宋体" w:hAnsi="宋体" w:cs="宋体"/>
          <w:sz w:val="24"/>
          <w:szCs w:val="24"/>
        </w:rPr>
      </w:pPr>
    </w:p>
    <w:p w:rsidR="00533FD5" w:rsidRPr="005F692A" w:rsidRDefault="005F692A" w:rsidP="00533FD5">
      <w:pPr>
        <w:snapToGrid w:val="0"/>
        <w:spacing w:line="480" w:lineRule="exact"/>
        <w:ind w:firstLineChars="202" w:firstLine="485"/>
        <w:outlineLvl w:val="2"/>
        <w:rPr>
          <w:rFonts w:ascii="宋体" w:hAnsi="宋体" w:cs="宋体"/>
          <w:sz w:val="24"/>
          <w:szCs w:val="24"/>
        </w:rPr>
      </w:pPr>
      <w:r>
        <w:rPr>
          <w:rFonts w:ascii="宋体" w:hAnsi="宋体" w:cs="宋体" w:hint="eastAsia"/>
          <w:sz w:val="24"/>
          <w:szCs w:val="24"/>
          <w:lang w:val="en-GB"/>
        </w:rPr>
        <w:t>4、</w:t>
      </w:r>
      <w:r w:rsidR="00533FD5" w:rsidRPr="005F692A">
        <w:rPr>
          <w:rFonts w:ascii="宋体" w:hAnsi="宋体" w:cs="宋体" w:hint="eastAsia"/>
          <w:sz w:val="24"/>
          <w:szCs w:val="24"/>
        </w:rPr>
        <w:t>服务承诺等（ 5分）</w:t>
      </w:r>
    </w:p>
    <w:p w:rsidR="005F692A" w:rsidRPr="005F692A" w:rsidRDefault="00533FD5" w:rsidP="005F692A">
      <w:pPr>
        <w:snapToGrid w:val="0"/>
        <w:spacing w:line="480" w:lineRule="exact"/>
        <w:ind w:firstLineChars="202" w:firstLine="485"/>
        <w:outlineLvl w:val="2"/>
        <w:rPr>
          <w:rFonts w:ascii="宋体" w:hAnsi="宋体" w:cs="宋体"/>
          <w:sz w:val="24"/>
          <w:szCs w:val="24"/>
        </w:rPr>
      </w:pPr>
      <w:r w:rsidRPr="005F692A">
        <w:rPr>
          <w:rFonts w:ascii="宋体" w:hAnsi="宋体" w:cs="宋体" w:hint="eastAsia"/>
          <w:sz w:val="24"/>
          <w:szCs w:val="24"/>
        </w:rPr>
        <w:t>服务承诺方案内容丰富、响应时间承诺可操作性强，由评委横向综合对比后在0~5</w:t>
      </w:r>
      <w:r w:rsidRPr="005F692A">
        <w:rPr>
          <w:rFonts w:ascii="宋体" w:hAnsi="宋体" w:cs="宋体" w:hint="eastAsia"/>
          <w:sz w:val="24"/>
          <w:szCs w:val="24"/>
        </w:rPr>
        <w:lastRenderedPageBreak/>
        <w:t>分内评定，最高得5</w:t>
      </w:r>
      <w:r>
        <w:rPr>
          <w:rFonts w:ascii="宋体" w:hAnsi="宋体" w:cs="宋体" w:hint="eastAsia"/>
          <w:sz w:val="24"/>
          <w:szCs w:val="24"/>
        </w:rPr>
        <w:t>分。</w:t>
      </w:r>
    </w:p>
    <w:p w:rsidR="00284862" w:rsidRDefault="00284862" w:rsidP="00A223A6">
      <w:pPr>
        <w:snapToGrid w:val="0"/>
        <w:spacing w:line="520" w:lineRule="exact"/>
        <w:ind w:firstLineChars="202" w:firstLine="485"/>
        <w:outlineLvl w:val="2"/>
        <w:rPr>
          <w:rFonts w:ascii="宋体" w:hAnsi="宋体" w:cs="宋体"/>
          <w:sz w:val="24"/>
          <w:szCs w:val="24"/>
        </w:rPr>
      </w:pPr>
      <w:r>
        <w:rPr>
          <w:rFonts w:ascii="宋体" w:hAnsi="宋体" w:cs="宋体" w:hint="eastAsia"/>
          <w:sz w:val="24"/>
          <w:szCs w:val="24"/>
        </w:rPr>
        <w:t>（二）商务报价分：（1</w:t>
      </w:r>
      <w:r w:rsidR="00A04E2F">
        <w:rPr>
          <w:rFonts w:ascii="宋体" w:hAnsi="宋体" w:cs="宋体" w:hint="eastAsia"/>
          <w:sz w:val="24"/>
          <w:szCs w:val="24"/>
        </w:rPr>
        <w:t>0</w:t>
      </w:r>
      <w:r>
        <w:rPr>
          <w:rFonts w:ascii="宋体" w:hAnsi="宋体" w:cs="宋体" w:hint="eastAsia"/>
          <w:sz w:val="24"/>
          <w:szCs w:val="24"/>
        </w:rPr>
        <w:t>分）</w:t>
      </w:r>
    </w:p>
    <w:p w:rsidR="00284862" w:rsidRDefault="00284862">
      <w:pPr>
        <w:adjustRightInd w:val="0"/>
        <w:snapToGrid w:val="0"/>
        <w:spacing w:line="480" w:lineRule="exact"/>
        <w:ind w:firstLine="585"/>
        <w:rPr>
          <w:rFonts w:ascii="宋体" w:hAnsi="宋体" w:cs="宋体"/>
          <w:sz w:val="24"/>
          <w:szCs w:val="24"/>
        </w:rPr>
      </w:pPr>
      <w:r>
        <w:rPr>
          <w:rFonts w:ascii="宋体" w:hAnsi="宋体" w:cs="宋体" w:hint="eastAsia"/>
          <w:sz w:val="24"/>
          <w:szCs w:val="24"/>
        </w:rPr>
        <w:t>1、</w:t>
      </w:r>
      <w:r>
        <w:rPr>
          <w:rFonts w:ascii="宋体" w:hAnsi="宋体" w:cs="宋体" w:hint="eastAsia"/>
          <w:b/>
          <w:sz w:val="24"/>
          <w:szCs w:val="24"/>
        </w:rPr>
        <w:t>本次项目最高限价：</w:t>
      </w:r>
      <w:r w:rsidR="00B75691">
        <w:rPr>
          <w:rFonts w:ascii="宋体" w:hAnsi="宋体" w:cs="宋体" w:hint="eastAsia"/>
          <w:b/>
          <w:sz w:val="24"/>
          <w:szCs w:val="24"/>
        </w:rPr>
        <w:t>11</w:t>
      </w:r>
      <w:r>
        <w:rPr>
          <w:rFonts w:ascii="宋体" w:hAnsi="宋体" w:cs="宋体" w:hint="eastAsia"/>
          <w:b/>
          <w:sz w:val="24"/>
          <w:szCs w:val="24"/>
        </w:rPr>
        <w:t>万元，超过限价作无效标处理</w:t>
      </w:r>
      <w:r>
        <w:rPr>
          <w:rFonts w:ascii="宋体" w:hAnsi="宋体" w:cs="宋体" w:hint="eastAsia"/>
          <w:sz w:val="24"/>
          <w:szCs w:val="24"/>
        </w:rPr>
        <w:t>。</w:t>
      </w:r>
    </w:p>
    <w:p w:rsidR="00284862" w:rsidRDefault="00284862">
      <w:pPr>
        <w:snapToGrid w:val="0"/>
        <w:spacing w:line="480" w:lineRule="exact"/>
        <w:ind w:firstLineChars="200" w:firstLine="480"/>
        <w:rPr>
          <w:rFonts w:ascii="宋体" w:hAnsi="宋体" w:cs="宋体"/>
          <w:sz w:val="24"/>
          <w:szCs w:val="24"/>
        </w:rPr>
      </w:pPr>
      <w:r>
        <w:rPr>
          <w:rFonts w:ascii="宋体" w:hAnsi="宋体" w:cs="宋体" w:hint="eastAsia"/>
          <w:sz w:val="24"/>
          <w:szCs w:val="24"/>
        </w:rPr>
        <w:t>2、满足磋商文件要求且最后报价最低的供应商的价格为磋商基准价，其商务报价分为满分。其他供应商的商务报价</w:t>
      </w:r>
      <w:proofErr w:type="gramStart"/>
      <w:r>
        <w:rPr>
          <w:rFonts w:ascii="宋体" w:hAnsi="宋体" w:cs="宋体" w:hint="eastAsia"/>
          <w:sz w:val="24"/>
          <w:szCs w:val="24"/>
        </w:rPr>
        <w:t>分统一</w:t>
      </w:r>
      <w:proofErr w:type="gramEnd"/>
      <w:r>
        <w:rPr>
          <w:rFonts w:ascii="宋体" w:hAnsi="宋体" w:cs="宋体" w:hint="eastAsia"/>
          <w:sz w:val="24"/>
          <w:szCs w:val="24"/>
        </w:rPr>
        <w:t>按照下列公式计算：</w:t>
      </w:r>
    </w:p>
    <w:p w:rsidR="00284862" w:rsidRDefault="00284862">
      <w:pPr>
        <w:snapToGrid w:val="0"/>
        <w:spacing w:line="480" w:lineRule="exact"/>
        <w:ind w:firstLineChars="200" w:firstLine="480"/>
        <w:rPr>
          <w:rFonts w:ascii="宋体" w:hAnsi="宋体" w:cs="宋体"/>
          <w:b/>
          <w:sz w:val="24"/>
          <w:szCs w:val="24"/>
        </w:rPr>
      </w:pPr>
      <w:r>
        <w:rPr>
          <w:rFonts w:ascii="宋体" w:hAnsi="宋体" w:cs="宋体" w:hint="eastAsia"/>
          <w:sz w:val="24"/>
          <w:szCs w:val="24"/>
        </w:rPr>
        <w:t xml:space="preserve">   </w:t>
      </w:r>
      <w:r>
        <w:rPr>
          <w:rFonts w:ascii="宋体" w:hAnsi="宋体" w:cs="宋体" w:hint="eastAsia"/>
          <w:b/>
          <w:sz w:val="24"/>
          <w:szCs w:val="24"/>
        </w:rPr>
        <w:t>商务报价分 =（磋商基准价/最后磋商报价）×1</w:t>
      </w:r>
      <w:r w:rsidR="00A04E2F">
        <w:rPr>
          <w:rFonts w:ascii="宋体" w:hAnsi="宋体" w:cs="宋体" w:hint="eastAsia"/>
          <w:b/>
          <w:sz w:val="24"/>
          <w:szCs w:val="24"/>
        </w:rPr>
        <w:t>0</w:t>
      </w:r>
      <w:r>
        <w:rPr>
          <w:rFonts w:ascii="宋体" w:hAnsi="宋体" w:cs="宋体" w:hint="eastAsia"/>
          <w:b/>
          <w:sz w:val="24"/>
          <w:szCs w:val="24"/>
        </w:rPr>
        <w:t>%×100</w:t>
      </w:r>
    </w:p>
    <w:p w:rsidR="00284862" w:rsidRDefault="00284862" w:rsidP="00A223A6">
      <w:pPr>
        <w:snapToGrid w:val="0"/>
        <w:spacing w:line="480" w:lineRule="exact"/>
        <w:ind w:firstLineChars="200" w:firstLine="482"/>
        <w:outlineLvl w:val="1"/>
        <w:rPr>
          <w:rFonts w:ascii="宋体" w:hAnsi="宋体" w:cs="宋体"/>
          <w:b/>
          <w:sz w:val="24"/>
          <w:szCs w:val="24"/>
        </w:rPr>
      </w:pPr>
      <w:r>
        <w:rPr>
          <w:rFonts w:ascii="宋体" w:hAnsi="宋体" w:cs="宋体" w:hint="eastAsia"/>
          <w:b/>
          <w:sz w:val="24"/>
          <w:szCs w:val="24"/>
        </w:rPr>
        <w:t>五、出现下列情形之一的，作无效标处理</w:t>
      </w:r>
    </w:p>
    <w:p w:rsidR="00284862" w:rsidRDefault="00284862">
      <w:pPr>
        <w:snapToGrid w:val="0"/>
        <w:spacing w:line="480" w:lineRule="exact"/>
        <w:ind w:firstLineChars="200" w:firstLine="480"/>
        <w:rPr>
          <w:rFonts w:ascii="宋体" w:hAnsi="宋体" w:cs="宋体"/>
          <w:sz w:val="24"/>
          <w:szCs w:val="24"/>
        </w:rPr>
      </w:pPr>
      <w:r>
        <w:rPr>
          <w:rFonts w:ascii="宋体" w:hAnsi="宋体" w:cs="宋体" w:hint="eastAsia"/>
          <w:sz w:val="24"/>
          <w:szCs w:val="24"/>
        </w:rPr>
        <w:t>1、响应文件未按规定要求装订、密封、签署、盖章及主要资料不齐全的；</w:t>
      </w:r>
    </w:p>
    <w:p w:rsidR="00284862" w:rsidRDefault="00284862">
      <w:pPr>
        <w:snapToGrid w:val="0"/>
        <w:spacing w:line="480" w:lineRule="exact"/>
        <w:ind w:firstLineChars="200" w:firstLine="480"/>
        <w:rPr>
          <w:rFonts w:ascii="宋体" w:hAnsi="宋体" w:cs="宋体"/>
          <w:sz w:val="24"/>
          <w:szCs w:val="24"/>
        </w:rPr>
      </w:pPr>
      <w:r>
        <w:rPr>
          <w:rFonts w:ascii="宋体" w:hAnsi="宋体" w:cs="宋体" w:hint="eastAsia"/>
          <w:sz w:val="24"/>
          <w:szCs w:val="24"/>
        </w:rPr>
        <w:t>2、响应文件的资料有虚报或者谎报的；</w:t>
      </w:r>
    </w:p>
    <w:p w:rsidR="00284862" w:rsidRDefault="00284862">
      <w:pPr>
        <w:snapToGrid w:val="0"/>
        <w:spacing w:line="480" w:lineRule="exact"/>
        <w:ind w:firstLineChars="200" w:firstLine="480"/>
        <w:rPr>
          <w:rFonts w:ascii="宋体" w:hAnsi="宋体" w:cs="宋体"/>
          <w:sz w:val="24"/>
          <w:szCs w:val="24"/>
        </w:rPr>
      </w:pPr>
      <w:r>
        <w:rPr>
          <w:rFonts w:ascii="宋体" w:hAnsi="宋体" w:cs="宋体" w:hint="eastAsia"/>
          <w:sz w:val="24"/>
          <w:szCs w:val="24"/>
        </w:rPr>
        <w:t>3、响应文件中资格审查文件及技术响应文件</w:t>
      </w:r>
      <w:proofErr w:type="gramStart"/>
      <w:r>
        <w:rPr>
          <w:rFonts w:ascii="宋体" w:hAnsi="宋体" w:cs="宋体" w:hint="eastAsia"/>
          <w:sz w:val="24"/>
          <w:szCs w:val="24"/>
        </w:rPr>
        <w:t>出现磋商</w:t>
      </w:r>
      <w:proofErr w:type="gramEnd"/>
      <w:r>
        <w:rPr>
          <w:rFonts w:ascii="宋体" w:hAnsi="宋体" w:cs="宋体" w:hint="eastAsia"/>
          <w:sz w:val="24"/>
          <w:szCs w:val="24"/>
        </w:rPr>
        <w:t>报价的内容；</w:t>
      </w:r>
    </w:p>
    <w:p w:rsidR="00284862" w:rsidRDefault="00284862">
      <w:pPr>
        <w:snapToGrid w:val="0"/>
        <w:spacing w:line="480" w:lineRule="exact"/>
        <w:ind w:firstLineChars="200" w:firstLine="480"/>
        <w:rPr>
          <w:rFonts w:ascii="宋体" w:hAnsi="宋体" w:cs="宋体"/>
          <w:sz w:val="24"/>
          <w:szCs w:val="24"/>
        </w:rPr>
      </w:pPr>
      <w:r>
        <w:rPr>
          <w:rFonts w:ascii="宋体" w:hAnsi="宋体" w:cs="宋体" w:hint="eastAsia"/>
          <w:sz w:val="24"/>
          <w:szCs w:val="24"/>
        </w:rPr>
        <w:t>4、不</w:t>
      </w:r>
      <w:proofErr w:type="gramStart"/>
      <w:r>
        <w:rPr>
          <w:rFonts w:ascii="宋体" w:hAnsi="宋体" w:cs="宋体" w:hint="eastAsia"/>
          <w:sz w:val="24"/>
          <w:szCs w:val="24"/>
        </w:rPr>
        <w:t>具备磋商</w:t>
      </w:r>
      <w:proofErr w:type="gramEnd"/>
      <w:r>
        <w:rPr>
          <w:rFonts w:ascii="宋体" w:hAnsi="宋体" w:cs="宋体" w:hint="eastAsia"/>
          <w:sz w:val="24"/>
          <w:szCs w:val="24"/>
        </w:rPr>
        <w:t>文件规定的资格要求的；</w:t>
      </w:r>
    </w:p>
    <w:p w:rsidR="00284862" w:rsidRDefault="00284862">
      <w:pPr>
        <w:snapToGrid w:val="0"/>
        <w:spacing w:line="480" w:lineRule="exact"/>
        <w:ind w:firstLineChars="200" w:firstLine="480"/>
        <w:rPr>
          <w:rFonts w:ascii="宋体" w:hAnsi="宋体" w:cs="宋体"/>
          <w:sz w:val="24"/>
          <w:szCs w:val="24"/>
        </w:rPr>
      </w:pPr>
      <w:r>
        <w:rPr>
          <w:rFonts w:ascii="宋体" w:hAnsi="宋体" w:cs="宋体" w:hint="eastAsia"/>
          <w:sz w:val="24"/>
          <w:szCs w:val="24"/>
        </w:rPr>
        <w:t>5、响应文件有重大漏项或重大不合理的；</w:t>
      </w:r>
    </w:p>
    <w:p w:rsidR="00284862" w:rsidRDefault="00284862">
      <w:pPr>
        <w:snapToGrid w:val="0"/>
        <w:spacing w:line="480" w:lineRule="exact"/>
        <w:ind w:firstLineChars="200" w:firstLine="480"/>
        <w:rPr>
          <w:rFonts w:ascii="宋体" w:hAnsi="宋体" w:cs="宋体"/>
          <w:sz w:val="24"/>
          <w:szCs w:val="24"/>
        </w:rPr>
      </w:pPr>
      <w:r>
        <w:rPr>
          <w:rFonts w:ascii="宋体" w:hAnsi="宋体" w:cs="宋体" w:hint="eastAsia"/>
          <w:sz w:val="24"/>
          <w:szCs w:val="24"/>
        </w:rPr>
        <w:t>6、项目技术、方案不满足项目需求中的要求，有重大偏离或保留的；</w:t>
      </w:r>
    </w:p>
    <w:p w:rsidR="00284862" w:rsidRDefault="00284862">
      <w:pPr>
        <w:snapToGrid w:val="0"/>
        <w:spacing w:line="480" w:lineRule="exact"/>
        <w:ind w:firstLineChars="200" w:firstLine="480"/>
        <w:rPr>
          <w:rFonts w:ascii="宋体" w:hAnsi="宋体" w:cs="宋体"/>
          <w:sz w:val="24"/>
          <w:szCs w:val="24"/>
        </w:rPr>
      </w:pPr>
      <w:r>
        <w:rPr>
          <w:rFonts w:ascii="宋体" w:hAnsi="宋体" w:cs="宋体" w:hint="eastAsia"/>
          <w:sz w:val="24"/>
          <w:szCs w:val="24"/>
        </w:rPr>
        <w:t>7、磋商响应报价超出项目预算的；</w:t>
      </w:r>
    </w:p>
    <w:p w:rsidR="00284862" w:rsidRDefault="00284862">
      <w:pPr>
        <w:snapToGrid w:val="0"/>
        <w:spacing w:line="480" w:lineRule="exact"/>
        <w:ind w:firstLineChars="200" w:firstLine="480"/>
        <w:rPr>
          <w:rFonts w:ascii="宋体" w:hAnsi="宋体" w:cs="宋体"/>
          <w:sz w:val="24"/>
          <w:szCs w:val="24"/>
        </w:rPr>
      </w:pPr>
      <w:r>
        <w:rPr>
          <w:rFonts w:ascii="宋体" w:hAnsi="宋体" w:cs="宋体" w:hint="eastAsia"/>
          <w:sz w:val="24"/>
          <w:szCs w:val="24"/>
        </w:rPr>
        <w:t>8、被认定为低于成本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竞标的；</w:t>
      </w:r>
    </w:p>
    <w:p w:rsidR="00284862" w:rsidRDefault="00284862">
      <w:pPr>
        <w:snapToGrid w:val="0"/>
        <w:spacing w:line="480" w:lineRule="exact"/>
        <w:ind w:firstLineChars="200" w:firstLine="480"/>
        <w:rPr>
          <w:rFonts w:ascii="宋体" w:hAnsi="宋体" w:cs="宋体"/>
          <w:sz w:val="24"/>
          <w:szCs w:val="24"/>
        </w:rPr>
      </w:pPr>
      <w:r>
        <w:rPr>
          <w:rFonts w:ascii="宋体" w:hAnsi="宋体" w:cs="宋体" w:hint="eastAsia"/>
          <w:sz w:val="24"/>
          <w:szCs w:val="24"/>
        </w:rPr>
        <w:t>9、供应商的磋商报价高于自己前一轮的；</w:t>
      </w:r>
    </w:p>
    <w:p w:rsidR="00284862" w:rsidRDefault="00284862">
      <w:pPr>
        <w:snapToGrid w:val="0"/>
        <w:spacing w:line="480" w:lineRule="exact"/>
        <w:ind w:firstLineChars="200" w:firstLine="480"/>
        <w:rPr>
          <w:rFonts w:ascii="宋体" w:hAnsi="宋体" w:cs="宋体"/>
          <w:sz w:val="24"/>
          <w:szCs w:val="24"/>
        </w:rPr>
      </w:pPr>
      <w:r>
        <w:rPr>
          <w:rFonts w:ascii="宋体" w:hAnsi="宋体" w:cs="宋体" w:hint="eastAsia"/>
          <w:sz w:val="24"/>
          <w:szCs w:val="24"/>
        </w:rPr>
        <w:t>10、不符合法律、法规和磋商文件中规定的其他实质性响应要求的；</w:t>
      </w:r>
    </w:p>
    <w:p w:rsidR="00284862" w:rsidRDefault="00284862">
      <w:pPr>
        <w:snapToGrid w:val="0"/>
        <w:spacing w:line="480" w:lineRule="exact"/>
        <w:ind w:firstLineChars="200" w:firstLine="480"/>
        <w:rPr>
          <w:rFonts w:ascii="宋体" w:hAnsi="宋体" w:cs="宋体"/>
          <w:sz w:val="24"/>
          <w:szCs w:val="24"/>
        </w:rPr>
      </w:pPr>
      <w:r>
        <w:rPr>
          <w:rFonts w:ascii="宋体" w:hAnsi="宋体" w:cs="宋体" w:hint="eastAsia"/>
          <w:sz w:val="24"/>
          <w:szCs w:val="24"/>
        </w:rPr>
        <w:t>11、磋商小组依据法律法规可以认定为</w:t>
      </w:r>
      <w:proofErr w:type="gramStart"/>
      <w:r>
        <w:rPr>
          <w:rFonts w:ascii="宋体" w:hAnsi="宋体" w:cs="宋体" w:hint="eastAsia"/>
          <w:sz w:val="24"/>
          <w:szCs w:val="24"/>
        </w:rPr>
        <w:t>无效</w:t>
      </w:r>
      <w:r w:rsidR="008C2AE7">
        <w:rPr>
          <w:rFonts w:ascii="宋体" w:hAnsi="宋体" w:cs="宋体" w:hint="eastAsia"/>
          <w:sz w:val="24"/>
          <w:szCs w:val="24"/>
        </w:rPr>
        <w:t>磋商</w:t>
      </w:r>
      <w:proofErr w:type="gramEnd"/>
      <w:r>
        <w:rPr>
          <w:rFonts w:ascii="宋体" w:hAnsi="宋体" w:cs="宋体" w:hint="eastAsia"/>
          <w:sz w:val="24"/>
          <w:szCs w:val="24"/>
        </w:rPr>
        <w:t>的其他情况。</w:t>
      </w:r>
    </w:p>
    <w:p w:rsidR="00284862" w:rsidRDefault="00284862" w:rsidP="00A223A6">
      <w:pPr>
        <w:snapToGrid w:val="0"/>
        <w:spacing w:line="480" w:lineRule="exact"/>
        <w:ind w:firstLineChars="200" w:firstLine="482"/>
        <w:outlineLvl w:val="1"/>
        <w:rPr>
          <w:rFonts w:ascii="宋体" w:hAnsi="宋体" w:cs="宋体"/>
          <w:b/>
          <w:sz w:val="24"/>
          <w:szCs w:val="24"/>
        </w:rPr>
      </w:pPr>
      <w:r>
        <w:rPr>
          <w:rFonts w:ascii="宋体" w:hAnsi="宋体" w:cs="宋体" w:hint="eastAsia"/>
          <w:b/>
          <w:sz w:val="24"/>
          <w:szCs w:val="24"/>
        </w:rPr>
        <w:t>六、出现下列情形之一的，作废标处理</w:t>
      </w:r>
    </w:p>
    <w:p w:rsidR="00284862" w:rsidRDefault="00284862">
      <w:pPr>
        <w:snapToGrid w:val="0"/>
        <w:spacing w:line="480" w:lineRule="exact"/>
        <w:ind w:firstLineChars="200" w:firstLine="480"/>
        <w:rPr>
          <w:rFonts w:ascii="宋体" w:hAnsi="宋体" w:cs="宋体"/>
          <w:sz w:val="24"/>
          <w:szCs w:val="24"/>
        </w:rPr>
      </w:pPr>
      <w:r>
        <w:rPr>
          <w:rFonts w:ascii="宋体" w:hAnsi="宋体" w:cs="宋体" w:hint="eastAsia"/>
          <w:sz w:val="24"/>
          <w:szCs w:val="24"/>
        </w:rPr>
        <w:t>1、供应商的报价均超出了采购预算，采购单位不能支付的；</w:t>
      </w:r>
    </w:p>
    <w:p w:rsidR="00284862" w:rsidRDefault="00284862">
      <w:pPr>
        <w:snapToGrid w:val="0"/>
        <w:spacing w:line="480" w:lineRule="exact"/>
        <w:ind w:firstLineChars="200" w:firstLine="480"/>
        <w:rPr>
          <w:rFonts w:ascii="宋体" w:hAnsi="宋体" w:cs="宋体"/>
          <w:sz w:val="24"/>
          <w:szCs w:val="24"/>
        </w:rPr>
      </w:pPr>
      <w:r>
        <w:rPr>
          <w:rFonts w:ascii="宋体" w:hAnsi="宋体" w:cs="宋体" w:hint="eastAsia"/>
          <w:sz w:val="24"/>
          <w:szCs w:val="24"/>
        </w:rPr>
        <w:t>2、因情况变化，不再符合规定的竞争性磋商采购方式所适用情形的；</w:t>
      </w:r>
    </w:p>
    <w:p w:rsidR="00284862" w:rsidRDefault="00284862">
      <w:pPr>
        <w:snapToGrid w:val="0"/>
        <w:spacing w:line="480" w:lineRule="exact"/>
        <w:ind w:firstLineChars="200" w:firstLine="480"/>
        <w:rPr>
          <w:rFonts w:ascii="宋体" w:hAnsi="宋体" w:cs="宋体"/>
          <w:sz w:val="24"/>
          <w:szCs w:val="24"/>
        </w:rPr>
      </w:pPr>
      <w:r>
        <w:rPr>
          <w:rFonts w:ascii="宋体" w:hAnsi="宋体" w:cs="宋体" w:hint="eastAsia"/>
          <w:sz w:val="24"/>
          <w:szCs w:val="24"/>
        </w:rPr>
        <w:t>3、出现影响采购公正的违法、违规行为的；</w:t>
      </w:r>
    </w:p>
    <w:p w:rsidR="00284862" w:rsidRDefault="00284862">
      <w:pPr>
        <w:snapToGrid w:val="0"/>
        <w:spacing w:line="48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284862" w:rsidRDefault="00284862">
      <w:pPr>
        <w:snapToGrid w:val="0"/>
        <w:spacing w:line="480" w:lineRule="exact"/>
        <w:ind w:firstLineChars="200" w:firstLine="480"/>
        <w:rPr>
          <w:rFonts w:ascii="宋体" w:hAnsi="宋体" w:cs="宋体"/>
          <w:sz w:val="24"/>
          <w:szCs w:val="24"/>
        </w:rPr>
      </w:pPr>
      <w:r>
        <w:rPr>
          <w:rFonts w:ascii="宋体" w:hAnsi="宋体" w:cs="宋体" w:hint="eastAsia"/>
          <w:sz w:val="24"/>
          <w:szCs w:val="24"/>
        </w:rPr>
        <w:t>5、磋商小组依据法律法规可以认定为废标的其他情况。</w:t>
      </w:r>
    </w:p>
    <w:p w:rsidR="00284862" w:rsidRDefault="00284862" w:rsidP="00A223A6">
      <w:pPr>
        <w:snapToGrid w:val="0"/>
        <w:spacing w:line="480" w:lineRule="exact"/>
        <w:ind w:firstLineChars="200" w:firstLine="482"/>
        <w:outlineLvl w:val="1"/>
        <w:rPr>
          <w:rFonts w:ascii="宋体" w:hAnsi="宋体" w:cs="宋体"/>
          <w:b/>
          <w:sz w:val="24"/>
          <w:szCs w:val="24"/>
        </w:rPr>
      </w:pPr>
      <w:r>
        <w:rPr>
          <w:rFonts w:ascii="宋体" w:hAnsi="宋体" w:cs="宋体" w:hint="eastAsia"/>
          <w:b/>
          <w:sz w:val="24"/>
          <w:szCs w:val="24"/>
        </w:rPr>
        <w:t>七、成交通知</w:t>
      </w:r>
    </w:p>
    <w:p w:rsidR="00284862" w:rsidRDefault="00284862" w:rsidP="00A223A6">
      <w:pPr>
        <w:spacing w:line="480" w:lineRule="exact"/>
        <w:ind w:firstLineChars="202" w:firstLine="485"/>
        <w:rPr>
          <w:rFonts w:ascii="宋体" w:hAnsi="宋体" w:cs="宋体"/>
          <w:kern w:val="0"/>
          <w:sz w:val="24"/>
          <w:szCs w:val="24"/>
        </w:rPr>
      </w:pPr>
      <w:r>
        <w:rPr>
          <w:rFonts w:ascii="宋体" w:hAnsi="宋体" w:cs="宋体" w:hint="eastAsia"/>
          <w:kern w:val="0"/>
          <w:sz w:val="24"/>
          <w:szCs w:val="24"/>
        </w:rPr>
        <w:t>成交结果在公告发布网站公示</w:t>
      </w:r>
      <w:r>
        <w:rPr>
          <w:rFonts w:ascii="宋体" w:hAnsi="宋体" w:cs="宋体" w:hint="eastAsia"/>
          <w:kern w:val="0"/>
          <w:sz w:val="24"/>
          <w:szCs w:val="24"/>
          <w:u w:val="single"/>
        </w:rPr>
        <w:t xml:space="preserve">  </w:t>
      </w:r>
      <w:r w:rsidR="00270759">
        <w:rPr>
          <w:rFonts w:ascii="宋体" w:hAnsi="宋体" w:cs="宋体" w:hint="eastAsia"/>
          <w:b/>
          <w:kern w:val="0"/>
          <w:sz w:val="24"/>
          <w:szCs w:val="24"/>
          <w:u w:val="single"/>
        </w:rPr>
        <w:t>1</w:t>
      </w:r>
      <w:r>
        <w:rPr>
          <w:rFonts w:ascii="宋体" w:hAnsi="宋体" w:cs="宋体" w:hint="eastAsia"/>
          <w:b/>
          <w:kern w:val="0"/>
          <w:sz w:val="24"/>
          <w:szCs w:val="24"/>
          <w:u w:val="single"/>
        </w:rPr>
        <w:t xml:space="preserve"> </w:t>
      </w:r>
      <w:proofErr w:type="gramStart"/>
      <w:r>
        <w:rPr>
          <w:rFonts w:ascii="宋体" w:hAnsi="宋体" w:cs="宋体" w:hint="eastAsia"/>
          <w:kern w:val="0"/>
          <w:sz w:val="24"/>
          <w:szCs w:val="24"/>
        </w:rPr>
        <w:t>个</w:t>
      </w:r>
      <w:proofErr w:type="gramEnd"/>
      <w:r>
        <w:rPr>
          <w:rFonts w:ascii="宋体" w:hAnsi="宋体" w:cs="宋体" w:hint="eastAsia"/>
          <w:kern w:val="0"/>
          <w:sz w:val="24"/>
          <w:szCs w:val="24"/>
        </w:rPr>
        <w:t>工作日。《成交通知书》一经发出，采购单位改变成交结果，或者中标人放弃成交的，各自承担相应的法律责任。《成交通知书》是采购合同的组成部分。</w:t>
      </w:r>
    </w:p>
    <w:p w:rsidR="00B44205" w:rsidRPr="009E295C" w:rsidRDefault="00B44205" w:rsidP="00B44205">
      <w:pPr>
        <w:spacing w:line="480" w:lineRule="exact"/>
        <w:ind w:firstLineChars="200" w:firstLine="482"/>
        <w:rPr>
          <w:rFonts w:ascii="宋体" w:hAnsi="宋体" w:cs="宋体"/>
          <w:b/>
          <w:color w:val="000000"/>
          <w:kern w:val="0"/>
          <w:sz w:val="24"/>
        </w:rPr>
      </w:pPr>
      <w:r w:rsidRPr="009E295C">
        <w:rPr>
          <w:rFonts w:ascii="宋体" w:hAnsi="宋体" w:cs="宋体" w:hint="eastAsia"/>
          <w:b/>
          <w:color w:val="000000"/>
          <w:kern w:val="0"/>
          <w:sz w:val="24"/>
        </w:rPr>
        <w:t>特别说明：</w:t>
      </w:r>
    </w:p>
    <w:p w:rsidR="00B44205" w:rsidRPr="009E295C" w:rsidRDefault="00B44205" w:rsidP="00B44205">
      <w:pPr>
        <w:spacing w:line="480" w:lineRule="exact"/>
        <w:ind w:firstLineChars="200" w:firstLine="482"/>
        <w:rPr>
          <w:rFonts w:ascii="宋体" w:hAnsi="宋体" w:cs="宋体"/>
          <w:b/>
          <w:color w:val="000000"/>
          <w:kern w:val="0"/>
          <w:sz w:val="24"/>
        </w:rPr>
      </w:pPr>
      <w:r w:rsidRPr="009E295C">
        <w:rPr>
          <w:rFonts w:ascii="宋体" w:hAnsi="宋体" w:cs="宋体" w:hint="eastAsia"/>
          <w:b/>
          <w:color w:val="000000"/>
          <w:kern w:val="0"/>
          <w:sz w:val="24"/>
        </w:rPr>
        <w:lastRenderedPageBreak/>
        <w:t>1、若本次</w:t>
      </w:r>
      <w:r>
        <w:rPr>
          <w:rFonts w:ascii="宋体" w:hAnsi="宋体" w:cs="宋体" w:hint="eastAsia"/>
          <w:b/>
          <w:color w:val="000000"/>
          <w:kern w:val="0"/>
          <w:sz w:val="24"/>
        </w:rPr>
        <w:t>磋商</w:t>
      </w:r>
      <w:r w:rsidRPr="009E295C">
        <w:rPr>
          <w:rFonts w:ascii="宋体" w:hAnsi="宋体" w:cs="宋体" w:hint="eastAsia"/>
          <w:b/>
          <w:color w:val="000000"/>
          <w:kern w:val="0"/>
          <w:sz w:val="24"/>
        </w:rPr>
        <w:t>前来响应的单位仅有2家，经</w:t>
      </w:r>
      <w:r>
        <w:rPr>
          <w:rFonts w:ascii="宋体" w:hAnsi="宋体" w:cs="宋体" w:hint="eastAsia"/>
          <w:b/>
          <w:color w:val="000000"/>
          <w:kern w:val="0"/>
          <w:sz w:val="24"/>
        </w:rPr>
        <w:t>磋商</w:t>
      </w:r>
      <w:r w:rsidRPr="009E295C">
        <w:rPr>
          <w:rFonts w:ascii="宋体" w:hAnsi="宋体" w:cs="宋体" w:hint="eastAsia"/>
          <w:b/>
          <w:color w:val="000000"/>
          <w:kern w:val="0"/>
          <w:sz w:val="24"/>
        </w:rPr>
        <w:t>小组</w:t>
      </w:r>
      <w:r w:rsidR="005F437C">
        <w:rPr>
          <w:rFonts w:ascii="宋体" w:hAnsi="宋体" w:cs="宋体" w:hint="eastAsia"/>
          <w:b/>
          <w:color w:val="000000"/>
          <w:kern w:val="0"/>
          <w:sz w:val="24"/>
        </w:rPr>
        <w:t>及采购人</w:t>
      </w:r>
      <w:r w:rsidRPr="009E295C">
        <w:rPr>
          <w:rFonts w:ascii="宋体" w:hAnsi="宋体" w:cs="宋体" w:hint="eastAsia"/>
          <w:b/>
          <w:color w:val="000000"/>
          <w:kern w:val="0"/>
          <w:sz w:val="24"/>
        </w:rPr>
        <w:t>讨论通过后，竞争性</w:t>
      </w:r>
      <w:r>
        <w:rPr>
          <w:rFonts w:ascii="宋体" w:hAnsi="宋体" w:cs="宋体" w:hint="eastAsia"/>
          <w:b/>
          <w:color w:val="000000"/>
          <w:kern w:val="0"/>
          <w:sz w:val="24"/>
        </w:rPr>
        <w:t>磋商</w:t>
      </w:r>
      <w:r w:rsidRPr="009E295C">
        <w:rPr>
          <w:rFonts w:ascii="宋体" w:hAnsi="宋体" w:cs="宋体" w:hint="eastAsia"/>
          <w:b/>
          <w:color w:val="000000"/>
          <w:kern w:val="0"/>
          <w:sz w:val="24"/>
        </w:rPr>
        <w:t>可以继续；</w:t>
      </w:r>
    </w:p>
    <w:p w:rsidR="00B44205" w:rsidRPr="009E295C" w:rsidRDefault="00B44205" w:rsidP="00B44205">
      <w:pPr>
        <w:spacing w:line="480" w:lineRule="exact"/>
        <w:ind w:firstLineChars="200" w:firstLine="482"/>
        <w:rPr>
          <w:rFonts w:ascii="宋体" w:hAnsi="宋体" w:cs="宋体"/>
          <w:b/>
          <w:color w:val="000000"/>
          <w:kern w:val="0"/>
          <w:sz w:val="24"/>
        </w:rPr>
      </w:pPr>
      <w:r w:rsidRPr="009E295C">
        <w:rPr>
          <w:rFonts w:ascii="宋体" w:hAnsi="宋体" w:cs="宋体" w:hint="eastAsia"/>
          <w:b/>
          <w:color w:val="000000"/>
          <w:kern w:val="0"/>
          <w:sz w:val="24"/>
        </w:rPr>
        <w:t>2、若本次</w:t>
      </w:r>
      <w:r>
        <w:rPr>
          <w:rFonts w:ascii="宋体" w:hAnsi="宋体" w:cs="宋体" w:hint="eastAsia"/>
          <w:b/>
          <w:color w:val="000000"/>
          <w:kern w:val="0"/>
          <w:sz w:val="24"/>
        </w:rPr>
        <w:t>磋商</w:t>
      </w:r>
      <w:r w:rsidRPr="009E295C">
        <w:rPr>
          <w:rFonts w:ascii="宋体" w:hAnsi="宋体" w:cs="宋体" w:hint="eastAsia"/>
          <w:b/>
          <w:color w:val="000000"/>
          <w:kern w:val="0"/>
          <w:sz w:val="24"/>
        </w:rPr>
        <w:t>前来响应的单位仅有1</w:t>
      </w:r>
      <w:r w:rsidR="00C92307">
        <w:rPr>
          <w:rFonts w:ascii="宋体" w:hAnsi="宋体" w:cs="宋体" w:hint="eastAsia"/>
          <w:b/>
          <w:color w:val="000000"/>
          <w:kern w:val="0"/>
          <w:sz w:val="24"/>
        </w:rPr>
        <w:t>家或没有单位响应，本次磋商流标。</w:t>
      </w:r>
    </w:p>
    <w:p w:rsidR="00B44205" w:rsidRPr="005513D5" w:rsidRDefault="00B44205" w:rsidP="00B44205">
      <w:pPr>
        <w:spacing w:line="480" w:lineRule="exact"/>
        <w:ind w:firstLineChars="200" w:firstLine="480"/>
        <w:rPr>
          <w:rFonts w:ascii="宋体" w:hAnsi="宋体" w:cs="宋体"/>
          <w:color w:val="000000"/>
          <w:kern w:val="0"/>
          <w:sz w:val="24"/>
          <w:szCs w:val="24"/>
        </w:rPr>
      </w:pPr>
    </w:p>
    <w:p w:rsidR="00284862" w:rsidRPr="00B44205" w:rsidRDefault="00284862">
      <w:pPr>
        <w:spacing w:line="480" w:lineRule="exact"/>
        <w:ind w:firstLineChars="200" w:firstLine="480"/>
        <w:rPr>
          <w:rFonts w:ascii="宋体" w:hAnsi="宋体" w:cs="宋体"/>
          <w:color w:val="000000"/>
          <w:kern w:val="0"/>
          <w:sz w:val="24"/>
          <w:szCs w:val="24"/>
        </w:rPr>
      </w:pPr>
    </w:p>
    <w:p w:rsidR="00284862" w:rsidRDefault="00284862">
      <w:pPr>
        <w:pStyle w:val="1"/>
        <w:keepNext w:val="0"/>
        <w:keepLines w:val="0"/>
        <w:numPr>
          <w:ilvl w:val="0"/>
          <w:numId w:val="0"/>
        </w:numPr>
        <w:snapToGrid w:val="0"/>
        <w:spacing w:before="0" w:after="0" w:line="360" w:lineRule="auto"/>
        <w:jc w:val="center"/>
        <w:rPr>
          <w:rFonts w:ascii="宋体" w:hAnsi="宋体" w:cs="宋体"/>
          <w:b w:val="0"/>
          <w:i/>
          <w:iCs/>
          <w:w w:val="80"/>
          <w:szCs w:val="44"/>
        </w:rPr>
      </w:pPr>
      <w:bookmarkStart w:id="60" w:name="_Toc94585343"/>
      <w:bookmarkStart w:id="61" w:name="_Toc363573858"/>
      <w:bookmarkEnd w:id="51"/>
      <w:bookmarkEnd w:id="52"/>
      <w:bookmarkEnd w:id="53"/>
      <w:bookmarkEnd w:id="54"/>
      <w:bookmarkEnd w:id="55"/>
      <w:bookmarkEnd w:id="56"/>
      <w:bookmarkEnd w:id="57"/>
      <w:bookmarkEnd w:id="58"/>
      <w:r>
        <w:rPr>
          <w:rFonts w:ascii="宋体" w:hAnsi="宋体" w:cs="宋体"/>
          <w:color w:val="000000"/>
          <w:w w:val="80"/>
          <w:szCs w:val="44"/>
        </w:rPr>
        <w:br w:type="page"/>
      </w:r>
    </w:p>
    <w:p w:rsidR="00284862" w:rsidRDefault="00284862">
      <w:pPr>
        <w:pStyle w:val="TOC3"/>
        <w:tabs>
          <w:tab w:val="left" w:pos="1050"/>
          <w:tab w:val="right" w:leader="dot" w:pos="9402"/>
        </w:tabs>
        <w:spacing w:line="520" w:lineRule="exact"/>
        <w:ind w:left="0"/>
        <w:jc w:val="center"/>
        <w:outlineLvl w:val="0"/>
        <w:rPr>
          <w:rFonts w:ascii="宋体" w:hAnsi="宋体" w:cs="宋体"/>
          <w:b/>
          <w:i w:val="0"/>
          <w:iCs/>
          <w:w w:val="80"/>
          <w:sz w:val="44"/>
          <w:szCs w:val="44"/>
        </w:rPr>
      </w:pPr>
      <w:r>
        <w:rPr>
          <w:rFonts w:ascii="宋体" w:hAnsi="宋体" w:cs="宋体" w:hint="eastAsia"/>
          <w:b/>
          <w:i w:val="0"/>
          <w:iCs/>
          <w:w w:val="80"/>
          <w:sz w:val="44"/>
          <w:szCs w:val="44"/>
        </w:rPr>
        <w:lastRenderedPageBreak/>
        <w:t>第五章   合同授予</w:t>
      </w:r>
    </w:p>
    <w:p w:rsidR="00284862" w:rsidRDefault="00284862">
      <w:pPr>
        <w:snapToGrid w:val="0"/>
        <w:spacing w:line="480" w:lineRule="exact"/>
        <w:ind w:firstLine="573"/>
        <w:rPr>
          <w:rFonts w:ascii="仿宋_GB2312" w:eastAsia="仿宋_GB2312" w:hAnsi="宋体" w:cs="宋体"/>
          <w:sz w:val="28"/>
          <w:szCs w:val="28"/>
        </w:rPr>
      </w:pPr>
      <w:r>
        <w:rPr>
          <w:rFonts w:ascii="宋体" w:hAnsi="宋体" w:cs="宋体" w:hint="eastAsia"/>
          <w:color w:val="000000"/>
          <w:sz w:val="24"/>
          <w:szCs w:val="24"/>
        </w:rPr>
        <w:t>一、中标人在成交通知书发出后30日内按照磋商文件确定的事项和采购单位签订政府采购合同</w:t>
      </w:r>
      <w:r>
        <w:rPr>
          <w:rFonts w:ascii="宋体" w:hAnsi="宋体" w:cs="宋体" w:hint="eastAsia"/>
          <w:sz w:val="24"/>
          <w:szCs w:val="24"/>
        </w:rPr>
        <w:t>。</w:t>
      </w:r>
      <w:r>
        <w:rPr>
          <w:rFonts w:ascii="宋体" w:hAnsi="宋体" w:cs="宋体" w:hint="eastAsia"/>
          <w:color w:val="000000"/>
          <w:sz w:val="24"/>
          <w:szCs w:val="24"/>
        </w:rPr>
        <w:t>所签合同不得对采购文件作实质性修改。采购单位不得向中标人提出不合理的要求作为签订合同的条件，不得与中标人私下订立背离采购文件实质性内容的协议。</w:t>
      </w:r>
      <w:r>
        <w:rPr>
          <w:rFonts w:ascii="仿宋_GB2312" w:eastAsia="仿宋_GB2312" w:hAnsi="宋体" w:cs="宋体" w:hint="eastAsia"/>
          <w:sz w:val="28"/>
          <w:szCs w:val="28"/>
        </w:rPr>
        <w:t xml:space="preserve"> </w:t>
      </w:r>
    </w:p>
    <w:p w:rsidR="00284862" w:rsidRDefault="00284862">
      <w:pPr>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二、采购单位按合同约定积极配合中标人履约，中标人履约到位后，请以书面形式向采购单位提出验收申请，采购单位接到申请后原则上在5个工作日内及时组织相关专业技术人员，必要时邀请质检等部门共同参与验收，并出具验收报告，验收合格的原则上15个工作日内支付相应款项。</w:t>
      </w:r>
    </w:p>
    <w:p w:rsidR="00284862" w:rsidRDefault="00284862">
      <w:pPr>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三、采购单位故意推迟项目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rsidR="00284862" w:rsidRDefault="00284862">
      <w:pPr>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四、中标人出现违约情形，应当及时纠正或补偿；造成损失的，按合同约定追究违约责任；发现有假冒、伪劣、走私产品、商业贿赂等违法情形的，应由采购单位移交工商、质监、公安等行政执法部门依法查处。</w:t>
      </w:r>
    </w:p>
    <w:p w:rsidR="00284862" w:rsidRDefault="00284862">
      <w:pPr>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五、按政府采购合同约定支付的货款，实行财政国库直接支付。</w:t>
      </w:r>
    </w:p>
    <w:p w:rsidR="00284862" w:rsidRDefault="00284862">
      <w:pPr>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六、不响应付款方式的，视同响应文件无效，按无效响应文件处理。</w:t>
      </w:r>
    </w:p>
    <w:p w:rsidR="00284862" w:rsidRDefault="00284862">
      <w:pPr>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七、以上项目款的支付不计息。</w:t>
      </w:r>
    </w:p>
    <w:p w:rsidR="00284862" w:rsidRDefault="00284862">
      <w:pPr>
        <w:snapToGrid w:val="0"/>
        <w:spacing w:line="480" w:lineRule="exact"/>
        <w:jc w:val="center"/>
        <w:rPr>
          <w:rFonts w:ascii="宋体" w:hAnsi="宋体" w:cs="宋体"/>
          <w:b/>
          <w:color w:val="000000"/>
          <w:kern w:val="44"/>
          <w:sz w:val="44"/>
          <w:szCs w:val="44"/>
        </w:rPr>
      </w:pPr>
      <w:r>
        <w:rPr>
          <w:rFonts w:ascii="宋体" w:hAnsi="宋体" w:cs="宋体" w:hint="eastAsia"/>
          <w:b/>
          <w:color w:val="000000"/>
          <w:kern w:val="44"/>
          <w:sz w:val="44"/>
          <w:szCs w:val="44"/>
        </w:rPr>
        <w:t>第六章 质疑提出和处理</w:t>
      </w:r>
    </w:p>
    <w:p w:rsidR="00284862" w:rsidRDefault="00284862">
      <w:pPr>
        <w:adjustRightInd w:val="0"/>
        <w:snapToGrid w:val="0"/>
        <w:spacing w:line="480" w:lineRule="exact"/>
        <w:ind w:firstLineChars="200" w:firstLine="480"/>
        <w:rPr>
          <w:rFonts w:ascii="宋体" w:hAnsi="宋体" w:cs="宋体"/>
          <w:color w:val="000000"/>
          <w:sz w:val="24"/>
          <w:szCs w:val="24"/>
        </w:rPr>
      </w:pPr>
    </w:p>
    <w:p w:rsidR="00284862" w:rsidRDefault="00284862">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格式请在南通政府采购网“下载中心--有关质疑资料”下载</w:t>
      </w:r>
    </w:p>
    <w:p w:rsidR="00284862" w:rsidRDefault="00284862">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一、质疑的提出</w:t>
      </w:r>
    </w:p>
    <w:p w:rsidR="00284862" w:rsidRDefault="00284862">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1、质疑人必须是直接参加本次磋商活动的当事人。</w:t>
      </w:r>
    </w:p>
    <w:p w:rsidR="00284862" w:rsidRDefault="00284862">
      <w:pPr>
        <w:adjustRightInd w:val="0"/>
        <w:snapToGrid w:val="0"/>
        <w:spacing w:line="480" w:lineRule="exact"/>
        <w:ind w:firstLineChars="200" w:firstLine="480"/>
        <w:rPr>
          <w:rFonts w:ascii="宋体" w:hAnsi="宋体" w:cs="宋体"/>
          <w:sz w:val="24"/>
          <w:szCs w:val="24"/>
        </w:rPr>
      </w:pPr>
      <w:r>
        <w:rPr>
          <w:rFonts w:ascii="宋体" w:hAnsi="宋体" w:cs="宋体" w:hint="eastAsia"/>
          <w:color w:val="000000"/>
          <w:sz w:val="24"/>
          <w:szCs w:val="24"/>
        </w:rPr>
        <w:t>2、下载磋商文件的供应商应</w:t>
      </w:r>
      <w:r>
        <w:rPr>
          <w:rFonts w:ascii="宋体" w:hAnsi="宋体" w:cs="宋体" w:hint="eastAsia"/>
          <w:sz w:val="24"/>
          <w:szCs w:val="24"/>
        </w:rPr>
        <w:t>根据第二章“</w:t>
      </w:r>
      <w:r w:rsidR="008C2AE7">
        <w:rPr>
          <w:rFonts w:ascii="宋体" w:hAnsi="宋体" w:cs="宋体" w:hint="eastAsia"/>
          <w:sz w:val="24"/>
          <w:szCs w:val="24"/>
        </w:rPr>
        <w:t>磋商</w:t>
      </w:r>
      <w:r>
        <w:rPr>
          <w:rFonts w:ascii="宋体" w:hAnsi="宋体" w:cs="宋体" w:hint="eastAsia"/>
          <w:sz w:val="24"/>
          <w:szCs w:val="24"/>
        </w:rPr>
        <w:t>供应商须知”中第一条第4款的约定提出；响应文件接收截止后，供应商未进行磋商登记的，不能就响应文件接收截止后的招</w:t>
      </w:r>
      <w:r w:rsidR="008C2AE7">
        <w:rPr>
          <w:rFonts w:ascii="宋体" w:hAnsi="宋体" w:cs="宋体" w:hint="eastAsia"/>
          <w:sz w:val="24"/>
          <w:szCs w:val="24"/>
        </w:rPr>
        <w:t>磋商</w:t>
      </w:r>
      <w:r>
        <w:rPr>
          <w:rFonts w:ascii="宋体" w:hAnsi="宋体" w:cs="宋体" w:hint="eastAsia"/>
          <w:sz w:val="24"/>
          <w:szCs w:val="24"/>
        </w:rPr>
        <w:t xml:space="preserve">过程、成交结果提出质疑；在磋商过程中，凡主持人或评审小组明确提出须由供应商确认的事项，供应商当场无异议的，事后不得提出质疑。  </w:t>
      </w:r>
    </w:p>
    <w:p w:rsidR="00284862" w:rsidRDefault="00284862">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3、提出质疑时，必须坚持“谁主张，谁举证”、“实事求是”的原则，不能臆测。属于须由法定部门调查、侦查或先行</w:t>
      </w:r>
      <w:proofErr w:type="gramStart"/>
      <w:r>
        <w:rPr>
          <w:rFonts w:ascii="宋体" w:hAnsi="宋体" w:cs="宋体" w:hint="eastAsia"/>
          <w:sz w:val="24"/>
          <w:szCs w:val="24"/>
        </w:rPr>
        <w:t>作出</w:t>
      </w:r>
      <w:proofErr w:type="gramEnd"/>
      <w:r>
        <w:rPr>
          <w:rFonts w:ascii="宋体" w:hAnsi="宋体" w:cs="宋体" w:hint="eastAsia"/>
          <w:sz w:val="24"/>
          <w:szCs w:val="24"/>
        </w:rPr>
        <w:t>相关认定的事项，质疑人应当依法申请具有法</w:t>
      </w:r>
      <w:r>
        <w:rPr>
          <w:rFonts w:ascii="宋体" w:hAnsi="宋体" w:cs="宋体" w:hint="eastAsia"/>
          <w:sz w:val="24"/>
          <w:szCs w:val="24"/>
        </w:rPr>
        <w:lastRenderedPageBreak/>
        <w:t>定职权的部门查清、认定，并将相关结果提供给采购单位或采购代理机构。采购单位或采购代理机构不具有法定调查、认定权限。</w:t>
      </w:r>
    </w:p>
    <w:p w:rsidR="00284862" w:rsidRDefault="00284862">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F30699" w:rsidRDefault="00F30699" w:rsidP="00F30699">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对不能提供相关佐证材料的、涉及商业秘密的、非书面形式的、非送达的、匿名的《质疑函》将不予受理。</w:t>
      </w:r>
    </w:p>
    <w:p w:rsidR="00284862" w:rsidRDefault="00284862">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相关佐证材料要具备客观性、关联性、合法性，无法查实的（如宣传册、媒体报道、猜测、推理等）不能作为佐证材料。</w:t>
      </w:r>
    </w:p>
    <w:p w:rsidR="00284862" w:rsidRDefault="00284862">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采购单位或采购代理机构不负责搜集相关佐证材料等工作。</w:t>
      </w:r>
    </w:p>
    <w:p w:rsidR="00284862" w:rsidRDefault="00284862">
      <w:pPr>
        <w:adjustRightInd w:val="0"/>
        <w:snapToGrid w:val="0"/>
        <w:spacing w:line="480" w:lineRule="exact"/>
        <w:ind w:firstLineChars="200" w:firstLine="480"/>
        <w:rPr>
          <w:rFonts w:ascii="宋体" w:hAnsi="宋体" w:cs="宋体"/>
          <w:sz w:val="24"/>
          <w:szCs w:val="24"/>
        </w:rPr>
      </w:pPr>
      <w:r>
        <w:rPr>
          <w:rFonts w:ascii="宋体" w:hAnsi="宋体" w:cs="宋体" w:hint="eastAsia"/>
          <w:sz w:val="24"/>
          <w:szCs w:val="24"/>
        </w:rPr>
        <w:t>二、《质疑函》的受理和回复</w:t>
      </w:r>
    </w:p>
    <w:p w:rsidR="00284862" w:rsidRDefault="00284862">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sz w:val="24"/>
          <w:szCs w:val="24"/>
        </w:rPr>
        <w:t>1、《质疑函》须由质疑人的法定代表人或参加本次磋商被授权人</w:t>
      </w:r>
      <w:r>
        <w:rPr>
          <w:rFonts w:ascii="宋体" w:hAnsi="宋体" w:cs="宋体" w:hint="eastAsia"/>
          <w:color w:val="000000"/>
          <w:sz w:val="24"/>
          <w:szCs w:val="24"/>
        </w:rPr>
        <w:t>送达采购单位和采购代理机构。</w:t>
      </w:r>
    </w:p>
    <w:p w:rsidR="00284862" w:rsidRDefault="00284862">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2、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rsidR="00284862" w:rsidRDefault="00284862">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3、对不符合提出质疑要求的，出具《质疑退回通知书》并提出相关补充材料要求，质疑人未在规定的时间内提供补充佐证材料的，视同放弃质疑。</w:t>
      </w:r>
    </w:p>
    <w:p w:rsidR="00284862" w:rsidRDefault="00284862">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4、采购单位、采购代理机构负责将质疑人提出的质疑相关材料提供给相关专家或评审小组审核，并将审核意见回复质疑人。</w:t>
      </w:r>
    </w:p>
    <w:p w:rsidR="00284862" w:rsidRDefault="00284862">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sz w:val="24"/>
          <w:szCs w:val="24"/>
        </w:rPr>
        <w:t>秘密的、非书面形式的、非送达的、匿名的《质疑函》将不予受理。</w:t>
      </w:r>
    </w:p>
    <w:p w:rsidR="00284862" w:rsidRDefault="00284862">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必要时，可向被质疑人转发《质疑函》及相关佐证材料。被质疑人应当在要求的时间日内，以书面形式</w:t>
      </w:r>
      <w:proofErr w:type="gramStart"/>
      <w:r>
        <w:rPr>
          <w:rFonts w:ascii="宋体" w:hAnsi="宋体" w:cs="宋体" w:hint="eastAsia"/>
          <w:color w:val="000000"/>
          <w:sz w:val="24"/>
          <w:szCs w:val="24"/>
        </w:rPr>
        <w:t>作出</w:t>
      </w:r>
      <w:proofErr w:type="gramEnd"/>
      <w:r>
        <w:rPr>
          <w:rFonts w:ascii="宋体" w:hAnsi="宋体" w:cs="宋体" w:hint="eastAsia"/>
          <w:color w:val="000000"/>
          <w:sz w:val="24"/>
          <w:szCs w:val="24"/>
        </w:rPr>
        <w:t>说明，并提交相关证据。被质疑人在规定时间内，无正当理由未提交相关证据的，视同放弃说明权利，认可被质疑事项。</w:t>
      </w:r>
    </w:p>
    <w:p w:rsidR="00284862" w:rsidRDefault="00284862">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5、因质疑情况复杂，组织论证或审查时间较长的，采购单位、采购代理机构以书面形式通知质疑人，可适当延长质疑回复处理时间。</w:t>
      </w:r>
    </w:p>
    <w:p w:rsidR="00284862" w:rsidRDefault="00284862">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三、质疑处理</w:t>
      </w:r>
    </w:p>
    <w:p w:rsidR="00284862" w:rsidRDefault="00284862">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1、质疑成立的处理。采购单位或采购代理机构终止采购，并建议有关部门给相关当</w:t>
      </w:r>
      <w:r>
        <w:rPr>
          <w:rFonts w:ascii="宋体" w:hAnsi="宋体" w:cs="宋体" w:hint="eastAsia"/>
          <w:color w:val="000000"/>
          <w:sz w:val="24"/>
          <w:szCs w:val="24"/>
        </w:rPr>
        <w:lastRenderedPageBreak/>
        <w:t>事人予以处理。</w:t>
      </w:r>
    </w:p>
    <w:p w:rsidR="00284862" w:rsidRDefault="00284862">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2、质疑不成立的处理。</w:t>
      </w:r>
    </w:p>
    <w:p w:rsidR="00284862" w:rsidRDefault="00284862">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1）质疑人书面《申请撤回质疑函》的，不作违约处理。</w:t>
      </w:r>
    </w:p>
    <w:p w:rsidR="00284862" w:rsidRDefault="00284862">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2）质疑人在规定的时间内不配合进行质疑调查处理的，按自动撤回《质疑函》处理。</w:t>
      </w:r>
    </w:p>
    <w:p w:rsidR="00284862" w:rsidRDefault="00284862">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3）质疑人不按《质疑函》格式就提出质疑的，作违约处理。同时，视情列入不良供应商名单。</w:t>
      </w:r>
    </w:p>
    <w:p w:rsidR="00284862" w:rsidRDefault="00284862">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4）质疑人</w:t>
      </w:r>
      <w:proofErr w:type="gramStart"/>
      <w:r>
        <w:rPr>
          <w:rFonts w:ascii="宋体" w:hAnsi="宋体" w:cs="宋体" w:hint="eastAsia"/>
          <w:color w:val="000000"/>
          <w:sz w:val="24"/>
          <w:szCs w:val="24"/>
        </w:rPr>
        <w:t>虽提供</w:t>
      </w:r>
      <w:proofErr w:type="gramEnd"/>
      <w:r>
        <w:rPr>
          <w:rFonts w:ascii="宋体" w:hAnsi="宋体" w:cs="宋体" w:hint="eastAsia"/>
          <w:color w:val="000000"/>
          <w:sz w:val="24"/>
          <w:szCs w:val="24"/>
        </w:rPr>
        <w:t>了相关佐证材料，但不能证明其质疑成立的，采购单位或采购代理机构请质疑人补充相关佐证材料，仍不能证明其质疑成立的，作违约处理。并将其列入不良供应商名单。</w:t>
      </w:r>
    </w:p>
    <w:p w:rsidR="00284862" w:rsidRDefault="00284862">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5）质疑人不能提供相关佐证材料的，采购单位、采购代理机构已指出，质疑人仍然坚持提出质疑的，作违约处理。同时，列入不良供应商名单。</w:t>
      </w:r>
    </w:p>
    <w:p w:rsidR="00284862" w:rsidRDefault="00284862">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6）对明显有违事实的、经相关专家或评审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rsidR="00284862" w:rsidRDefault="00284862">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7）质疑人承担使用虚假材料或恶意方式质疑的法律责任。</w:t>
      </w:r>
    </w:p>
    <w:p w:rsidR="00284862" w:rsidRDefault="00284862">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四、无佐证材料的举报作违约处理。供应商不得进行不提供相关佐证材料（</w:t>
      </w:r>
      <w:proofErr w:type="gramStart"/>
      <w:r>
        <w:rPr>
          <w:rFonts w:ascii="宋体" w:hAnsi="宋体" w:cs="宋体" w:hint="eastAsia"/>
          <w:color w:val="000000"/>
          <w:sz w:val="24"/>
          <w:szCs w:val="24"/>
        </w:rPr>
        <w:t>含无法</w:t>
      </w:r>
      <w:proofErr w:type="gramEnd"/>
      <w:r>
        <w:rPr>
          <w:rFonts w:ascii="宋体" w:hAnsi="宋体" w:cs="宋体" w:hint="eastAsia"/>
          <w:color w:val="000000"/>
          <w:sz w:val="24"/>
          <w:szCs w:val="24"/>
        </w:rPr>
        <w:t>查实的如宣传册、媒体报道、猜测、推理等）向有关部门的举报，否则作违约处理。同时对其在1至3年内禁入由采购单位组织的政府采购活动的违约处理。</w:t>
      </w:r>
    </w:p>
    <w:p w:rsidR="00284862" w:rsidRDefault="00284862">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rsidR="00284862" w:rsidRDefault="00284862">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六、《质疑函》、《质疑回复函》，质疑、举报、投诉不成立的等相关情况，视情在南通政府采购网、省、国家级等相关媒体予以披露。并建议相关政府采购机构对该供应商同步实施1至3年内禁入。</w:t>
      </w:r>
    </w:p>
    <w:p w:rsidR="00284862" w:rsidRDefault="00284862">
      <w:pPr>
        <w:adjustRightInd w:val="0"/>
        <w:snapToGrid w:val="0"/>
        <w:spacing w:line="480" w:lineRule="exact"/>
        <w:ind w:firstLineChars="200" w:firstLine="480"/>
        <w:rPr>
          <w:rFonts w:ascii="宋体" w:hAnsi="宋体" w:cs="宋体"/>
          <w:color w:val="000000"/>
          <w:sz w:val="24"/>
          <w:szCs w:val="24"/>
        </w:rPr>
      </w:pPr>
      <w:r>
        <w:rPr>
          <w:rFonts w:ascii="宋体" w:hAnsi="宋体" w:cs="宋体" w:hint="eastAsia"/>
          <w:color w:val="000000"/>
          <w:sz w:val="24"/>
          <w:szCs w:val="24"/>
        </w:rPr>
        <w:t>七、质疑供应商对采购单位或代理机构的答复不满意或者采购单位或代理机构未在规定的时间内</w:t>
      </w:r>
      <w:proofErr w:type="gramStart"/>
      <w:r>
        <w:rPr>
          <w:rFonts w:ascii="宋体" w:hAnsi="宋体" w:cs="宋体" w:hint="eastAsia"/>
          <w:color w:val="000000"/>
          <w:sz w:val="24"/>
          <w:szCs w:val="24"/>
        </w:rPr>
        <w:t>作出</w:t>
      </w:r>
      <w:proofErr w:type="gramEnd"/>
      <w:r>
        <w:rPr>
          <w:rFonts w:ascii="宋体" w:hAnsi="宋体" w:cs="宋体" w:hint="eastAsia"/>
          <w:color w:val="000000"/>
          <w:sz w:val="24"/>
          <w:szCs w:val="24"/>
        </w:rPr>
        <w:t>答复的，可以在答复期满后15个工作日内向政府采购监督管理部门投诉。</w:t>
      </w:r>
    </w:p>
    <w:p w:rsidR="00284862" w:rsidRDefault="00284862" w:rsidP="00A4134F">
      <w:pPr>
        <w:pStyle w:val="1"/>
        <w:keepNext w:val="0"/>
        <w:keepLines w:val="0"/>
        <w:numPr>
          <w:ilvl w:val="0"/>
          <w:numId w:val="0"/>
        </w:numPr>
        <w:snapToGrid w:val="0"/>
        <w:spacing w:before="0" w:afterLines="50" w:after="120" w:line="520" w:lineRule="exact"/>
        <w:ind w:left="420"/>
        <w:jc w:val="center"/>
        <w:rPr>
          <w:rFonts w:ascii="仿宋_GB2312" w:eastAsia="仿宋_GB2312" w:hAnsi="宋体" w:cs="宋体"/>
          <w:szCs w:val="44"/>
        </w:rPr>
      </w:pPr>
      <w:bookmarkStart w:id="62" w:name="_Toc363573860"/>
      <w:bookmarkEnd w:id="60"/>
      <w:bookmarkEnd w:id="61"/>
      <w:r>
        <w:rPr>
          <w:rFonts w:ascii="宋体" w:hAnsi="宋体" w:cs="宋体"/>
          <w:color w:val="000000"/>
          <w:w w:val="80"/>
          <w:sz w:val="24"/>
          <w:szCs w:val="24"/>
        </w:rPr>
        <w:br w:type="page"/>
      </w:r>
      <w:bookmarkEnd w:id="62"/>
      <w:r>
        <w:rPr>
          <w:rFonts w:ascii="仿宋_GB2312" w:eastAsia="仿宋_GB2312" w:hAnsi="宋体" w:cs="宋体" w:hint="eastAsia"/>
          <w:w w:val="80"/>
          <w:szCs w:val="44"/>
        </w:rPr>
        <w:lastRenderedPageBreak/>
        <w:t>第七章</w:t>
      </w:r>
      <w:r>
        <w:rPr>
          <w:rFonts w:ascii="仿宋_GB2312" w:eastAsia="仿宋_GB2312" w:hAnsi="宋体" w:cs="宋体" w:hint="eastAsia"/>
          <w:szCs w:val="44"/>
        </w:rPr>
        <w:t xml:space="preserve">  </w:t>
      </w:r>
      <w:r>
        <w:rPr>
          <w:rFonts w:ascii="仿宋_GB2312" w:eastAsia="仿宋_GB2312" w:hAnsi="宋体" w:cs="宋体" w:hint="eastAsia"/>
          <w:w w:val="80"/>
          <w:szCs w:val="44"/>
        </w:rPr>
        <w:t>响应文件组成及格式</w:t>
      </w:r>
    </w:p>
    <w:p w:rsidR="00284862" w:rsidRDefault="00284862" w:rsidP="00A223A6">
      <w:pPr>
        <w:adjustRightInd w:val="0"/>
        <w:snapToGrid w:val="0"/>
        <w:spacing w:line="480" w:lineRule="exact"/>
        <w:ind w:firstLineChars="202" w:firstLine="487"/>
        <w:jc w:val="left"/>
        <w:rPr>
          <w:rFonts w:ascii="宋体" w:hAnsi="宋体" w:cs="宋体"/>
          <w:b/>
          <w:bCs/>
          <w:sz w:val="24"/>
          <w:szCs w:val="24"/>
        </w:rPr>
      </w:pPr>
      <w:r>
        <w:rPr>
          <w:rFonts w:ascii="宋体" w:hAnsi="宋体" w:cs="宋体" w:hint="eastAsia"/>
          <w:b/>
          <w:bCs/>
          <w:sz w:val="24"/>
          <w:szCs w:val="24"/>
        </w:rPr>
        <w:t>响应文件由资格审查文件、技术响应文件、商务报价响应文件三部分组成。本次竞争性磋商采用资格后审方式，供应商须</w:t>
      </w:r>
      <w:proofErr w:type="gramStart"/>
      <w:r>
        <w:rPr>
          <w:rFonts w:ascii="宋体" w:hAnsi="宋体" w:cs="宋体" w:hint="eastAsia"/>
          <w:b/>
          <w:bCs/>
          <w:sz w:val="24"/>
          <w:szCs w:val="24"/>
        </w:rPr>
        <w:t>将资格</w:t>
      </w:r>
      <w:proofErr w:type="gramEnd"/>
      <w:r>
        <w:rPr>
          <w:rFonts w:ascii="宋体" w:hAnsi="宋体" w:cs="宋体" w:hint="eastAsia"/>
          <w:b/>
          <w:bCs/>
          <w:sz w:val="24"/>
          <w:szCs w:val="24"/>
        </w:rPr>
        <w:t xml:space="preserve">审查文件作为响应文件组成部分，按磋商文件要求装订密封后一起递交。 </w:t>
      </w:r>
    </w:p>
    <w:p w:rsidR="00284862" w:rsidRDefault="00284862" w:rsidP="00A223A6">
      <w:pPr>
        <w:adjustRightInd w:val="0"/>
        <w:snapToGrid w:val="0"/>
        <w:spacing w:line="480" w:lineRule="exact"/>
        <w:ind w:firstLineChars="202" w:firstLine="487"/>
        <w:jc w:val="left"/>
        <w:outlineLvl w:val="1"/>
        <w:rPr>
          <w:rFonts w:ascii="宋体" w:hAnsi="宋体" w:cs="宋体"/>
          <w:b/>
          <w:bCs/>
          <w:sz w:val="24"/>
          <w:szCs w:val="24"/>
        </w:rPr>
      </w:pPr>
      <w:r>
        <w:rPr>
          <w:rFonts w:ascii="宋体" w:hAnsi="宋体" w:cs="宋体" w:hint="eastAsia"/>
          <w:b/>
          <w:bCs/>
          <w:sz w:val="24"/>
          <w:szCs w:val="24"/>
        </w:rPr>
        <w:t>一、资格审查文件（单独密封）：</w:t>
      </w:r>
    </w:p>
    <w:p w:rsidR="00284862" w:rsidRDefault="00284862">
      <w:pPr>
        <w:adjustRightInd w:val="0"/>
        <w:snapToGrid w:val="0"/>
        <w:spacing w:line="480" w:lineRule="exact"/>
        <w:ind w:firstLineChars="200" w:firstLine="480"/>
        <w:rPr>
          <w:rFonts w:ascii="宋体" w:hAnsi="宋体" w:cs="宋体"/>
          <w:sz w:val="24"/>
          <w:szCs w:val="24"/>
        </w:rPr>
      </w:pPr>
      <w:r>
        <w:rPr>
          <w:rFonts w:ascii="宋体" w:hAnsi="宋体" w:cs="宋体" w:hint="eastAsia"/>
          <w:kern w:val="0"/>
          <w:sz w:val="24"/>
          <w:szCs w:val="24"/>
        </w:rPr>
        <w:t>1、</w:t>
      </w:r>
      <w:r>
        <w:rPr>
          <w:rFonts w:ascii="宋体" w:hAnsi="宋体" w:cs="宋体" w:hint="eastAsia"/>
          <w:sz w:val="24"/>
          <w:szCs w:val="24"/>
        </w:rPr>
        <w:t>法定代表人参加</w:t>
      </w:r>
      <w:r w:rsidR="008C2AE7">
        <w:rPr>
          <w:rFonts w:ascii="宋体" w:hAnsi="宋体" w:cs="宋体" w:hint="eastAsia"/>
          <w:sz w:val="24"/>
          <w:szCs w:val="24"/>
        </w:rPr>
        <w:t>磋商</w:t>
      </w:r>
      <w:r>
        <w:rPr>
          <w:rFonts w:ascii="宋体" w:hAnsi="宋体" w:cs="宋体" w:hint="eastAsia"/>
          <w:sz w:val="24"/>
          <w:szCs w:val="24"/>
        </w:rPr>
        <w:t>的，必须提供法定代表人身份证明及法定代表人本人身份证复印件；非法定代表人参加</w:t>
      </w:r>
      <w:r w:rsidR="008C2AE7">
        <w:rPr>
          <w:rFonts w:ascii="宋体" w:hAnsi="宋体" w:cs="宋体" w:hint="eastAsia"/>
          <w:sz w:val="24"/>
          <w:szCs w:val="24"/>
        </w:rPr>
        <w:t>磋商</w:t>
      </w:r>
      <w:r>
        <w:rPr>
          <w:rFonts w:ascii="宋体" w:hAnsi="宋体" w:cs="宋体" w:hint="eastAsia"/>
          <w:sz w:val="24"/>
          <w:szCs w:val="24"/>
        </w:rPr>
        <w:t>的，必须提供法定代表人签名或盖章的授权委托书及法定代表人和被授权人两个人的身份证复印件（格式参见附件）；</w:t>
      </w:r>
    </w:p>
    <w:p w:rsidR="00284862" w:rsidRDefault="00284862">
      <w:pPr>
        <w:adjustRightInd w:val="0"/>
        <w:snapToGrid w:val="0"/>
        <w:spacing w:line="480" w:lineRule="exact"/>
        <w:ind w:firstLineChars="200" w:firstLine="480"/>
        <w:rPr>
          <w:rFonts w:ascii="宋体" w:hAnsi="宋体" w:cs="宋体"/>
          <w:kern w:val="0"/>
          <w:sz w:val="24"/>
          <w:szCs w:val="24"/>
        </w:rPr>
      </w:pPr>
      <w:r>
        <w:rPr>
          <w:rFonts w:ascii="宋体" w:hAnsi="宋体" w:cs="宋体" w:hint="eastAsia"/>
          <w:kern w:val="0"/>
          <w:sz w:val="24"/>
          <w:szCs w:val="24"/>
        </w:rPr>
        <w:t>2、</w:t>
      </w:r>
      <w:proofErr w:type="gramStart"/>
      <w:r>
        <w:rPr>
          <w:rFonts w:ascii="宋体" w:hAnsi="宋体" w:cs="宋体" w:hint="eastAsia"/>
          <w:kern w:val="0"/>
          <w:sz w:val="24"/>
          <w:szCs w:val="24"/>
        </w:rPr>
        <w:t>提供</w:t>
      </w:r>
      <w:r w:rsidR="008C2AE7">
        <w:rPr>
          <w:rFonts w:ascii="宋体" w:hAnsi="宋体" w:cs="宋体" w:hint="eastAsia"/>
          <w:kern w:val="0"/>
          <w:sz w:val="24"/>
          <w:szCs w:val="24"/>
        </w:rPr>
        <w:t>磋商</w:t>
      </w:r>
      <w:proofErr w:type="gramEnd"/>
      <w:r>
        <w:rPr>
          <w:rFonts w:ascii="宋体" w:hAnsi="宋体" w:cs="宋体" w:hint="eastAsia"/>
          <w:kern w:val="0"/>
          <w:sz w:val="24"/>
          <w:szCs w:val="24"/>
        </w:rPr>
        <w:t>供应商企</w:t>
      </w:r>
      <w:r w:rsidR="00B75691">
        <w:rPr>
          <w:rFonts w:ascii="宋体" w:hAnsi="宋体" w:cs="宋体" w:hint="eastAsia"/>
          <w:kern w:val="0"/>
          <w:sz w:val="24"/>
          <w:szCs w:val="24"/>
        </w:rPr>
        <w:t>（事）</w:t>
      </w:r>
      <w:r>
        <w:rPr>
          <w:rFonts w:ascii="宋体" w:hAnsi="宋体" w:cs="宋体" w:hint="eastAsia"/>
          <w:kern w:val="0"/>
          <w:sz w:val="24"/>
          <w:szCs w:val="24"/>
        </w:rPr>
        <w:t>业营业执照（副本）的复印件；</w:t>
      </w:r>
    </w:p>
    <w:p w:rsidR="00284862" w:rsidRDefault="00F30699" w:rsidP="0022401A">
      <w:pPr>
        <w:adjustRightInd w:val="0"/>
        <w:snapToGrid w:val="0"/>
        <w:spacing w:line="480" w:lineRule="exact"/>
        <w:ind w:firstLineChars="200" w:firstLine="480"/>
        <w:rPr>
          <w:rFonts w:ascii="宋体" w:hAnsi="宋体" w:cs="宋体"/>
          <w:kern w:val="0"/>
          <w:sz w:val="24"/>
          <w:szCs w:val="24"/>
        </w:rPr>
      </w:pPr>
      <w:r>
        <w:rPr>
          <w:rFonts w:ascii="宋体" w:hAnsi="宋体" w:cs="宋体" w:hint="eastAsia"/>
          <w:kern w:val="0"/>
          <w:sz w:val="24"/>
          <w:szCs w:val="24"/>
        </w:rPr>
        <w:t>3、</w:t>
      </w:r>
      <w:r w:rsidR="008C2AE7">
        <w:rPr>
          <w:rFonts w:ascii="宋体" w:hAnsi="宋体" w:cs="宋体" w:hint="eastAsia"/>
          <w:kern w:val="0"/>
          <w:sz w:val="24"/>
          <w:szCs w:val="24"/>
        </w:rPr>
        <w:t>磋商</w:t>
      </w:r>
      <w:r w:rsidR="00284862">
        <w:rPr>
          <w:rFonts w:ascii="宋体" w:hAnsi="宋体" w:cs="宋体" w:hint="eastAsia"/>
          <w:kern w:val="0"/>
          <w:sz w:val="24"/>
          <w:szCs w:val="24"/>
        </w:rPr>
        <w:t>人须提供参与本次项目政府采购活动前三年内在经营活动中没有重大违法记录的书面《无重大违法记录声明函》原件。</w:t>
      </w:r>
    </w:p>
    <w:p w:rsidR="00284862" w:rsidRDefault="00284862" w:rsidP="00A223A6">
      <w:pPr>
        <w:spacing w:line="480" w:lineRule="exact"/>
        <w:ind w:firstLineChars="200" w:firstLine="482"/>
        <w:rPr>
          <w:rFonts w:ascii="宋体" w:hAnsi="宋体" w:cs="宋体"/>
          <w:b/>
          <w:kern w:val="0"/>
          <w:sz w:val="24"/>
          <w:szCs w:val="24"/>
        </w:rPr>
      </w:pPr>
      <w:r>
        <w:rPr>
          <w:rFonts w:ascii="宋体" w:hAnsi="宋体" w:cs="宋体" w:hint="eastAsia"/>
          <w:b/>
          <w:kern w:val="0"/>
          <w:sz w:val="24"/>
          <w:szCs w:val="24"/>
        </w:rPr>
        <w:t>注：以上材料如为复印件均需加盖供应商单位公章。</w:t>
      </w:r>
    </w:p>
    <w:p w:rsidR="00284862" w:rsidRDefault="00284862" w:rsidP="00A223A6">
      <w:pPr>
        <w:spacing w:line="480" w:lineRule="exact"/>
        <w:ind w:firstLineChars="200" w:firstLine="482"/>
        <w:rPr>
          <w:rFonts w:ascii="宋体" w:hAnsi="宋体" w:cs="宋体"/>
          <w:b/>
          <w:bCs/>
          <w:sz w:val="24"/>
          <w:szCs w:val="24"/>
        </w:rPr>
      </w:pPr>
      <w:r>
        <w:rPr>
          <w:rFonts w:ascii="宋体" w:hAnsi="宋体" w:cs="宋体" w:hint="eastAsia"/>
          <w:b/>
          <w:bCs/>
          <w:sz w:val="24"/>
          <w:szCs w:val="24"/>
        </w:rPr>
        <w:t>（二）技术响应文件（单独密封）：</w:t>
      </w:r>
    </w:p>
    <w:p w:rsidR="00A04E2F" w:rsidRDefault="00A04E2F" w:rsidP="00A04E2F">
      <w:pPr>
        <w:spacing w:line="480" w:lineRule="exact"/>
        <w:ind w:firstLineChars="200" w:firstLine="480"/>
        <w:rPr>
          <w:rFonts w:ascii="宋体" w:hAnsi="宋体" w:cs="宋体"/>
          <w:bCs/>
          <w:sz w:val="24"/>
          <w:szCs w:val="24"/>
        </w:rPr>
      </w:pPr>
      <w:r w:rsidRPr="00CE4E50">
        <w:rPr>
          <w:rFonts w:ascii="宋体" w:hAnsi="宋体" w:cs="宋体" w:hint="eastAsia"/>
          <w:bCs/>
          <w:sz w:val="24"/>
          <w:szCs w:val="24"/>
        </w:rPr>
        <w:t>供应商应根据本磋商文件第三章“项目需求”提供的主要技术规范，服务要求标准等，仔细阅读并在理解的基础上结合第四章“评审方法和程序”内的评审细则，编写编制技术磋商响应文件。以下技术磋商响应文件的内容，不得有缺项或漏项。否则将有可能被视为未实质性响应磋商文件要求而作无效投磋商处理，或可能直接影响技术磋商评审的得分</w:t>
      </w:r>
      <w:r>
        <w:rPr>
          <w:rFonts w:ascii="宋体" w:hAnsi="宋体" w:cs="宋体" w:hint="eastAsia"/>
          <w:bCs/>
          <w:sz w:val="24"/>
          <w:szCs w:val="24"/>
        </w:rPr>
        <w:t>；</w:t>
      </w:r>
    </w:p>
    <w:p w:rsidR="00A04E2F" w:rsidRDefault="00A04E2F" w:rsidP="00A04E2F">
      <w:pPr>
        <w:spacing w:line="480" w:lineRule="exact"/>
        <w:ind w:firstLineChars="200" w:firstLine="480"/>
        <w:rPr>
          <w:rFonts w:ascii="宋体" w:hAnsi="宋体" w:cs="宋体"/>
          <w:bCs/>
          <w:sz w:val="24"/>
          <w:szCs w:val="24"/>
        </w:rPr>
      </w:pPr>
      <w:r w:rsidRPr="00AC702E">
        <w:rPr>
          <w:rFonts w:ascii="宋体" w:hAnsi="宋体" w:cs="宋体" w:hint="eastAsia"/>
          <w:bCs/>
          <w:sz w:val="24"/>
          <w:szCs w:val="24"/>
        </w:rPr>
        <w:t>1、</w:t>
      </w:r>
      <w:r w:rsidR="008C2AE7">
        <w:rPr>
          <w:rFonts w:ascii="宋体" w:hAnsi="宋体" w:cs="宋体" w:hint="eastAsia"/>
          <w:bCs/>
          <w:sz w:val="24"/>
          <w:szCs w:val="24"/>
        </w:rPr>
        <w:t>磋商</w:t>
      </w:r>
      <w:r w:rsidRPr="00AC702E">
        <w:rPr>
          <w:rFonts w:ascii="宋体" w:hAnsi="宋体" w:cs="宋体" w:hint="eastAsia"/>
          <w:bCs/>
          <w:sz w:val="24"/>
          <w:szCs w:val="24"/>
        </w:rPr>
        <w:t>单位情况介绍，附企业信誉、获奖表彰情况、相关资质、业绩等资料。</w:t>
      </w:r>
    </w:p>
    <w:p w:rsidR="00A04E2F" w:rsidRPr="00AC702E" w:rsidRDefault="00801C74" w:rsidP="00A04E2F">
      <w:pPr>
        <w:spacing w:line="480" w:lineRule="exact"/>
        <w:ind w:firstLineChars="200" w:firstLine="480"/>
        <w:rPr>
          <w:rFonts w:ascii="宋体" w:hAnsi="宋体" w:cs="宋体"/>
          <w:bCs/>
          <w:sz w:val="24"/>
          <w:szCs w:val="24"/>
        </w:rPr>
      </w:pPr>
      <w:r>
        <w:rPr>
          <w:rFonts w:ascii="宋体" w:hAnsi="宋体" w:cs="宋体" w:hint="eastAsia"/>
          <w:bCs/>
          <w:sz w:val="24"/>
          <w:szCs w:val="24"/>
        </w:rPr>
        <w:t>2</w:t>
      </w:r>
      <w:r w:rsidR="00A04E2F" w:rsidRPr="00AC702E">
        <w:rPr>
          <w:rFonts w:ascii="宋体" w:hAnsi="宋体" w:cs="宋体" w:hint="eastAsia"/>
          <w:bCs/>
          <w:sz w:val="24"/>
          <w:szCs w:val="24"/>
        </w:rPr>
        <w:t>、</w:t>
      </w:r>
      <w:r w:rsidR="00B75691">
        <w:rPr>
          <w:rFonts w:ascii="宋体" w:hAnsi="宋体" w:cs="宋体" w:hint="eastAsia"/>
          <w:bCs/>
          <w:sz w:val="24"/>
          <w:szCs w:val="24"/>
        </w:rPr>
        <w:t>产品介绍（包括所投产品的</w:t>
      </w:r>
      <w:r w:rsidRPr="00801C74">
        <w:rPr>
          <w:rFonts w:ascii="宋体" w:hAnsi="宋体" w:cs="宋体" w:hint="eastAsia"/>
          <w:bCs/>
          <w:sz w:val="24"/>
          <w:szCs w:val="24"/>
        </w:rPr>
        <w:t>规格型号、配置、技术参数</w:t>
      </w:r>
      <w:r w:rsidR="00287F72">
        <w:rPr>
          <w:rFonts w:ascii="宋体" w:hAnsi="宋体" w:cs="宋体" w:hint="eastAsia"/>
          <w:bCs/>
          <w:sz w:val="24"/>
          <w:szCs w:val="24"/>
        </w:rPr>
        <w:t>、</w:t>
      </w:r>
      <w:r w:rsidR="00287F72" w:rsidRPr="00287F72">
        <w:rPr>
          <w:rFonts w:ascii="宋体" w:hAnsi="宋体" w:cs="宋体" w:hint="eastAsia"/>
          <w:bCs/>
          <w:sz w:val="24"/>
          <w:szCs w:val="24"/>
        </w:rPr>
        <w:t>技术条款响应正负偏离表</w:t>
      </w:r>
      <w:r w:rsidR="00B75691">
        <w:rPr>
          <w:rFonts w:ascii="宋体" w:hAnsi="宋体" w:cs="宋体" w:hint="eastAsia"/>
          <w:bCs/>
          <w:sz w:val="24"/>
          <w:szCs w:val="24"/>
        </w:rPr>
        <w:t>）</w:t>
      </w:r>
      <w:r w:rsidR="00A04E2F" w:rsidRPr="00AC702E">
        <w:rPr>
          <w:rFonts w:ascii="宋体" w:hAnsi="宋体" w:cs="宋体" w:hint="eastAsia"/>
          <w:bCs/>
          <w:sz w:val="24"/>
          <w:szCs w:val="24"/>
        </w:rPr>
        <w:t>；</w:t>
      </w:r>
    </w:p>
    <w:p w:rsidR="00A04E2F" w:rsidRPr="00AC702E" w:rsidRDefault="00801C74" w:rsidP="00A04E2F">
      <w:pPr>
        <w:spacing w:line="480" w:lineRule="exact"/>
        <w:ind w:firstLineChars="200" w:firstLine="480"/>
        <w:rPr>
          <w:rFonts w:ascii="宋体" w:hAnsi="宋体" w:cs="宋体"/>
          <w:bCs/>
          <w:sz w:val="24"/>
          <w:szCs w:val="24"/>
        </w:rPr>
      </w:pPr>
      <w:r>
        <w:rPr>
          <w:rFonts w:ascii="宋体" w:hAnsi="宋体" w:cs="宋体" w:hint="eastAsia"/>
          <w:bCs/>
          <w:sz w:val="24"/>
          <w:szCs w:val="24"/>
        </w:rPr>
        <w:t>3</w:t>
      </w:r>
      <w:r w:rsidR="00A04E2F" w:rsidRPr="00AC702E">
        <w:rPr>
          <w:rFonts w:ascii="宋体" w:hAnsi="宋体" w:cs="宋体" w:hint="eastAsia"/>
          <w:bCs/>
          <w:sz w:val="24"/>
          <w:szCs w:val="24"/>
          <w:lang w:val="en-GB"/>
        </w:rPr>
        <w:t>、</w:t>
      </w:r>
      <w:r w:rsidRPr="00801C74">
        <w:rPr>
          <w:rFonts w:ascii="宋体" w:hAnsi="宋体" w:cs="宋体" w:hint="eastAsia"/>
          <w:bCs/>
          <w:sz w:val="24"/>
          <w:szCs w:val="24"/>
        </w:rPr>
        <w:t>售后</w:t>
      </w:r>
      <w:r w:rsidR="00A04E2F" w:rsidRPr="00AC702E">
        <w:rPr>
          <w:rFonts w:ascii="宋体" w:hAnsi="宋体" w:cs="宋体" w:hint="eastAsia"/>
          <w:bCs/>
          <w:sz w:val="24"/>
          <w:szCs w:val="24"/>
        </w:rPr>
        <w:t>等；</w:t>
      </w:r>
    </w:p>
    <w:p w:rsidR="00A04E2F" w:rsidRDefault="00801C74" w:rsidP="00A04E2F">
      <w:pPr>
        <w:adjustRightInd w:val="0"/>
        <w:snapToGrid w:val="0"/>
        <w:spacing w:line="480" w:lineRule="exact"/>
        <w:ind w:firstLineChars="202" w:firstLine="485"/>
        <w:jc w:val="left"/>
        <w:rPr>
          <w:rFonts w:ascii="宋体" w:hAnsi="宋体" w:cs="宋体"/>
          <w:bCs/>
          <w:sz w:val="24"/>
          <w:szCs w:val="24"/>
        </w:rPr>
      </w:pPr>
      <w:r>
        <w:rPr>
          <w:rFonts w:ascii="宋体" w:hAnsi="宋体" w:cs="宋体" w:hint="eastAsia"/>
          <w:bCs/>
          <w:sz w:val="24"/>
          <w:szCs w:val="24"/>
        </w:rPr>
        <w:t>4</w:t>
      </w:r>
      <w:r w:rsidR="00A04E2F">
        <w:rPr>
          <w:rFonts w:ascii="宋体" w:hAnsi="宋体" w:cs="宋体" w:hint="eastAsia"/>
          <w:bCs/>
          <w:sz w:val="24"/>
          <w:szCs w:val="24"/>
        </w:rPr>
        <w:t>、磋商文件中所涉及的事项需提供的所有资料；</w:t>
      </w:r>
    </w:p>
    <w:p w:rsidR="00284862" w:rsidRDefault="00801C74" w:rsidP="00A04E2F">
      <w:pPr>
        <w:adjustRightInd w:val="0"/>
        <w:snapToGrid w:val="0"/>
        <w:spacing w:line="480" w:lineRule="exact"/>
        <w:ind w:firstLineChars="202" w:firstLine="485"/>
        <w:jc w:val="left"/>
        <w:rPr>
          <w:rFonts w:ascii="宋体" w:hAnsi="宋体" w:cs="宋体"/>
          <w:bCs/>
          <w:sz w:val="24"/>
          <w:szCs w:val="24"/>
        </w:rPr>
      </w:pPr>
      <w:r>
        <w:rPr>
          <w:rFonts w:ascii="宋体" w:hAnsi="宋体" w:cs="宋体" w:hint="eastAsia"/>
          <w:bCs/>
          <w:sz w:val="24"/>
          <w:szCs w:val="24"/>
        </w:rPr>
        <w:t>5</w:t>
      </w:r>
      <w:r w:rsidR="00A04E2F">
        <w:rPr>
          <w:rFonts w:ascii="宋体" w:hAnsi="宋体" w:cs="宋体" w:hint="eastAsia"/>
          <w:bCs/>
          <w:sz w:val="24"/>
          <w:szCs w:val="24"/>
        </w:rPr>
        <w:t>、磋商文件中未涉及的事项，</w:t>
      </w:r>
      <w:r w:rsidR="008C2AE7">
        <w:rPr>
          <w:rFonts w:ascii="宋体" w:hAnsi="宋体" w:cs="宋体" w:hint="eastAsia"/>
          <w:bCs/>
          <w:sz w:val="24"/>
          <w:szCs w:val="24"/>
        </w:rPr>
        <w:t>磋商</w:t>
      </w:r>
      <w:r w:rsidR="00A04E2F">
        <w:rPr>
          <w:rFonts w:ascii="宋体" w:hAnsi="宋体" w:cs="宋体" w:hint="eastAsia"/>
          <w:bCs/>
          <w:sz w:val="24"/>
          <w:szCs w:val="24"/>
        </w:rPr>
        <w:t>供应商认为需要提交的其他资料。</w:t>
      </w:r>
    </w:p>
    <w:p w:rsidR="00284862" w:rsidRDefault="00284862" w:rsidP="00A223A6">
      <w:pPr>
        <w:adjustRightInd w:val="0"/>
        <w:snapToGrid w:val="0"/>
        <w:spacing w:line="480" w:lineRule="exact"/>
        <w:ind w:firstLineChars="202" w:firstLine="487"/>
        <w:jc w:val="left"/>
        <w:rPr>
          <w:rFonts w:ascii="宋体" w:hAnsi="宋体" w:cs="宋体"/>
          <w:b/>
          <w:bCs/>
          <w:sz w:val="24"/>
          <w:szCs w:val="24"/>
        </w:rPr>
      </w:pPr>
      <w:r>
        <w:rPr>
          <w:rFonts w:ascii="宋体" w:hAnsi="宋体" w:cs="宋体" w:hint="eastAsia"/>
          <w:b/>
          <w:bCs/>
          <w:sz w:val="24"/>
          <w:szCs w:val="24"/>
        </w:rPr>
        <w:t>特别提醒：“资格审查文件”、“技术响应文件”所须提供的材料按磋商文件要求装订，密封，递交。“资格审查文件”、“技术响应文件”涉及的相关原件请带至开标现场备查。未携带原件或因携带原件不全所引起的后果由</w:t>
      </w:r>
      <w:r w:rsidR="008C2AE7">
        <w:rPr>
          <w:rFonts w:ascii="宋体" w:hAnsi="宋体" w:cs="宋体" w:hint="eastAsia"/>
          <w:b/>
          <w:bCs/>
          <w:sz w:val="24"/>
          <w:szCs w:val="24"/>
        </w:rPr>
        <w:t>磋商</w:t>
      </w:r>
      <w:r>
        <w:rPr>
          <w:rFonts w:ascii="宋体" w:hAnsi="宋体" w:cs="宋体" w:hint="eastAsia"/>
          <w:b/>
          <w:bCs/>
          <w:sz w:val="24"/>
          <w:szCs w:val="24"/>
        </w:rPr>
        <w:t xml:space="preserve">人自行承担。 </w:t>
      </w:r>
    </w:p>
    <w:p w:rsidR="00284862" w:rsidRDefault="00284862" w:rsidP="00A223A6">
      <w:pPr>
        <w:adjustRightInd w:val="0"/>
        <w:snapToGrid w:val="0"/>
        <w:spacing w:line="480" w:lineRule="exact"/>
        <w:ind w:firstLineChars="200" w:firstLine="482"/>
        <w:jc w:val="left"/>
        <w:rPr>
          <w:rFonts w:ascii="宋体" w:hAnsi="宋体" w:cs="宋体"/>
          <w:b/>
          <w:bCs/>
          <w:sz w:val="24"/>
          <w:szCs w:val="24"/>
        </w:rPr>
      </w:pPr>
      <w:r>
        <w:rPr>
          <w:rFonts w:ascii="宋体" w:hAnsi="宋体" w:cs="宋体" w:hint="eastAsia"/>
          <w:b/>
          <w:bCs/>
          <w:sz w:val="24"/>
          <w:szCs w:val="24"/>
        </w:rPr>
        <w:t>（三）商务报价响应文件（单独密封）</w:t>
      </w:r>
    </w:p>
    <w:p w:rsidR="00284862" w:rsidRDefault="00284862">
      <w:pPr>
        <w:spacing w:line="480" w:lineRule="exact"/>
        <w:ind w:firstLineChars="200" w:firstLine="480"/>
        <w:rPr>
          <w:rFonts w:ascii="宋体" w:hAnsi="宋体" w:cs="宋体"/>
          <w:sz w:val="24"/>
          <w:szCs w:val="24"/>
        </w:rPr>
      </w:pPr>
      <w:r>
        <w:rPr>
          <w:rFonts w:ascii="宋体" w:hAnsi="宋体" w:cs="宋体" w:hint="eastAsia"/>
          <w:sz w:val="24"/>
          <w:szCs w:val="24"/>
        </w:rPr>
        <w:t>1.竞争性磋商响应函（格式参见附件）；</w:t>
      </w:r>
    </w:p>
    <w:p w:rsidR="00284862" w:rsidRDefault="00284862">
      <w:pPr>
        <w:spacing w:line="480" w:lineRule="exact"/>
        <w:ind w:firstLineChars="200" w:firstLine="480"/>
        <w:rPr>
          <w:rFonts w:ascii="宋体" w:hAnsi="宋体" w:cs="宋体"/>
          <w:sz w:val="24"/>
          <w:szCs w:val="24"/>
        </w:rPr>
      </w:pPr>
      <w:r>
        <w:rPr>
          <w:rFonts w:ascii="宋体" w:hAnsi="宋体" w:cs="宋体" w:hint="eastAsia"/>
          <w:sz w:val="24"/>
          <w:szCs w:val="24"/>
        </w:rPr>
        <w:lastRenderedPageBreak/>
        <w:t>2.磋商响应报价总表（格式参见附件）；</w:t>
      </w:r>
    </w:p>
    <w:p w:rsidR="00801C74" w:rsidRDefault="00801C74">
      <w:pPr>
        <w:spacing w:line="480" w:lineRule="exact"/>
        <w:ind w:firstLineChars="200" w:firstLine="480"/>
        <w:rPr>
          <w:rFonts w:ascii="宋体" w:hAnsi="宋体" w:cs="宋体"/>
          <w:sz w:val="24"/>
          <w:szCs w:val="24"/>
        </w:rPr>
      </w:pPr>
      <w:r>
        <w:rPr>
          <w:rFonts w:ascii="宋体" w:hAnsi="宋体" w:cs="宋体" w:hint="eastAsia"/>
          <w:sz w:val="24"/>
          <w:szCs w:val="24"/>
        </w:rPr>
        <w:t>3.</w:t>
      </w:r>
      <w:r w:rsidRPr="00801C74">
        <w:rPr>
          <w:rFonts w:ascii="宋体" w:hAnsi="宋体" w:cs="宋体" w:hint="eastAsia"/>
          <w:sz w:val="24"/>
          <w:szCs w:val="24"/>
        </w:rPr>
        <w:t xml:space="preserve"> </w:t>
      </w:r>
      <w:r>
        <w:rPr>
          <w:rFonts w:ascii="宋体" w:hAnsi="宋体" w:cs="宋体" w:hint="eastAsia"/>
          <w:sz w:val="24"/>
          <w:szCs w:val="24"/>
        </w:rPr>
        <w:t>磋商响应报价总明细表（按项目需求列出，格式自拟）；</w:t>
      </w:r>
    </w:p>
    <w:p w:rsidR="00284862" w:rsidRPr="00FB19F1" w:rsidRDefault="00284862">
      <w:pPr>
        <w:spacing w:line="480" w:lineRule="exact"/>
        <w:rPr>
          <w:rFonts w:asciiTheme="minorEastAsia" w:eastAsiaTheme="minorEastAsia" w:hAnsiTheme="minorEastAsia" w:cs="宋体"/>
          <w:b/>
          <w:bCs/>
          <w:sz w:val="24"/>
          <w:szCs w:val="24"/>
        </w:rPr>
      </w:pPr>
      <w:r>
        <w:rPr>
          <w:rFonts w:ascii="仿宋_GB2312" w:eastAsia="仿宋_GB2312" w:hAnsi="宋体" w:cs="宋体" w:hint="eastAsia"/>
          <w:b/>
          <w:sz w:val="28"/>
          <w:szCs w:val="28"/>
        </w:rPr>
        <w:br w:type="page"/>
      </w:r>
      <w:r w:rsidRPr="00FB19F1">
        <w:rPr>
          <w:rFonts w:asciiTheme="minorEastAsia" w:eastAsiaTheme="minorEastAsia" w:hAnsiTheme="minorEastAsia" w:cs="宋体" w:hint="eastAsia"/>
          <w:b/>
          <w:sz w:val="24"/>
          <w:szCs w:val="24"/>
        </w:rPr>
        <w:lastRenderedPageBreak/>
        <w:t>附件：</w:t>
      </w:r>
    </w:p>
    <w:p w:rsidR="00284862" w:rsidRPr="00FB19F1" w:rsidRDefault="00284862">
      <w:pPr>
        <w:snapToGrid w:val="0"/>
        <w:spacing w:line="520" w:lineRule="exact"/>
        <w:jc w:val="center"/>
        <w:outlineLvl w:val="3"/>
        <w:rPr>
          <w:rFonts w:asciiTheme="minorEastAsia" w:eastAsiaTheme="minorEastAsia" w:hAnsiTheme="minorEastAsia" w:cs="宋体"/>
          <w:b/>
          <w:sz w:val="24"/>
          <w:szCs w:val="24"/>
        </w:rPr>
      </w:pPr>
      <w:r w:rsidRPr="00FB19F1">
        <w:rPr>
          <w:rFonts w:asciiTheme="minorEastAsia" w:eastAsiaTheme="minorEastAsia" w:hAnsiTheme="minorEastAsia" w:cs="宋体" w:hint="eastAsia"/>
          <w:b/>
          <w:sz w:val="24"/>
          <w:szCs w:val="24"/>
        </w:rPr>
        <w:t>1、法定代表人身份证明</w:t>
      </w:r>
    </w:p>
    <w:p w:rsidR="00284862" w:rsidRPr="00FB19F1" w:rsidRDefault="00284862">
      <w:pPr>
        <w:snapToGrid w:val="0"/>
        <w:spacing w:line="520" w:lineRule="exact"/>
        <w:jc w:val="center"/>
        <w:rPr>
          <w:rFonts w:asciiTheme="minorEastAsia" w:eastAsiaTheme="minorEastAsia" w:hAnsiTheme="minorEastAsia" w:cs="宋体"/>
          <w:sz w:val="24"/>
          <w:szCs w:val="24"/>
        </w:rPr>
      </w:pPr>
      <w:r w:rsidRPr="00FB19F1">
        <w:rPr>
          <w:rFonts w:asciiTheme="minorEastAsia" w:eastAsiaTheme="minorEastAsia" w:hAnsiTheme="minorEastAsia" w:cs="宋体" w:hint="eastAsia"/>
          <w:sz w:val="24"/>
          <w:szCs w:val="24"/>
        </w:rPr>
        <w:t>（如法定代表人参加磋商，须出示此证明）</w:t>
      </w:r>
    </w:p>
    <w:p w:rsidR="00284862" w:rsidRPr="00FB19F1" w:rsidRDefault="00284862">
      <w:pPr>
        <w:snapToGrid w:val="0"/>
        <w:spacing w:line="520" w:lineRule="exact"/>
        <w:jc w:val="center"/>
        <w:rPr>
          <w:rFonts w:asciiTheme="minorEastAsia" w:eastAsiaTheme="minorEastAsia" w:hAnsiTheme="minorEastAsia" w:cs="宋体"/>
          <w:sz w:val="24"/>
          <w:szCs w:val="24"/>
        </w:rPr>
      </w:pPr>
    </w:p>
    <w:p w:rsidR="00284862" w:rsidRPr="00FB19F1" w:rsidRDefault="00E33AA8">
      <w:pPr>
        <w:snapToGrid w:val="0"/>
        <w:spacing w:line="520" w:lineRule="exact"/>
        <w:jc w:val="left"/>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u w:val="single"/>
        </w:rPr>
        <w:t>中共南通市委党校</w:t>
      </w:r>
      <w:r w:rsidR="00284862" w:rsidRPr="00FB19F1">
        <w:rPr>
          <w:rFonts w:asciiTheme="minorEastAsia" w:eastAsiaTheme="minorEastAsia" w:hAnsiTheme="minorEastAsia" w:cs="宋体" w:hint="eastAsia"/>
          <w:sz w:val="24"/>
          <w:szCs w:val="24"/>
          <w:u w:val="single"/>
        </w:rPr>
        <w:t>:</w:t>
      </w:r>
    </w:p>
    <w:p w:rsidR="00284862" w:rsidRPr="00FB19F1" w:rsidRDefault="00284862" w:rsidP="00FB19F1">
      <w:pPr>
        <w:snapToGrid w:val="0"/>
        <w:spacing w:line="520" w:lineRule="exact"/>
        <w:ind w:firstLineChars="200" w:firstLine="480"/>
        <w:rPr>
          <w:rFonts w:asciiTheme="minorEastAsia" w:eastAsiaTheme="minorEastAsia" w:hAnsiTheme="minorEastAsia" w:cs="宋体"/>
          <w:sz w:val="24"/>
          <w:szCs w:val="24"/>
        </w:rPr>
      </w:pPr>
      <w:r w:rsidRPr="00FB19F1">
        <w:rPr>
          <w:rFonts w:asciiTheme="minorEastAsia" w:eastAsiaTheme="minorEastAsia" w:hAnsiTheme="minorEastAsia" w:cs="宋体" w:hint="eastAsia"/>
          <w:sz w:val="24"/>
          <w:szCs w:val="24"/>
        </w:rPr>
        <w:t>我公司法定代表人</w:t>
      </w:r>
      <w:r w:rsidRPr="00FB19F1">
        <w:rPr>
          <w:rFonts w:asciiTheme="minorEastAsia" w:eastAsiaTheme="minorEastAsia" w:hAnsiTheme="minorEastAsia" w:cs="宋体" w:hint="eastAsia"/>
          <w:sz w:val="24"/>
          <w:szCs w:val="24"/>
          <w:u w:val="single"/>
        </w:rPr>
        <w:t xml:space="preserve">     　　</w:t>
      </w:r>
      <w:proofErr w:type="gramStart"/>
      <w:r w:rsidRPr="00FB19F1">
        <w:rPr>
          <w:rFonts w:asciiTheme="minorEastAsia" w:eastAsiaTheme="minorEastAsia" w:hAnsiTheme="minorEastAsia" w:cs="宋体" w:hint="eastAsia"/>
          <w:sz w:val="24"/>
          <w:szCs w:val="24"/>
          <w:u w:val="single"/>
        </w:rPr>
        <w:t xml:space="preserve">　</w:t>
      </w:r>
      <w:proofErr w:type="gramEnd"/>
      <w:r w:rsidRPr="00FB19F1">
        <w:rPr>
          <w:rFonts w:asciiTheme="minorEastAsia" w:eastAsiaTheme="minorEastAsia" w:hAnsiTheme="minorEastAsia" w:cs="宋体" w:hint="eastAsia"/>
          <w:sz w:val="24"/>
          <w:szCs w:val="24"/>
          <w:u w:val="single"/>
        </w:rPr>
        <w:t xml:space="preserve">   </w:t>
      </w:r>
      <w:r w:rsidRPr="00FB19F1">
        <w:rPr>
          <w:rFonts w:asciiTheme="minorEastAsia" w:eastAsiaTheme="minorEastAsia" w:hAnsiTheme="minorEastAsia" w:cs="宋体" w:hint="eastAsia"/>
          <w:sz w:val="24"/>
          <w:szCs w:val="24"/>
        </w:rPr>
        <w:t>参加贵单位组织的</w:t>
      </w:r>
      <w:r w:rsidRPr="00FB19F1">
        <w:rPr>
          <w:rFonts w:asciiTheme="minorEastAsia" w:eastAsiaTheme="minorEastAsia" w:hAnsiTheme="minorEastAsia" w:cs="宋体" w:hint="eastAsia"/>
          <w:sz w:val="24"/>
          <w:szCs w:val="24"/>
          <w:u w:val="single"/>
        </w:rPr>
        <w:t xml:space="preserve">     </w:t>
      </w:r>
      <w:r w:rsidRPr="00FB19F1">
        <w:rPr>
          <w:rFonts w:asciiTheme="minorEastAsia" w:eastAsiaTheme="minorEastAsia" w:hAnsiTheme="minorEastAsia" w:cs="宋体" w:hint="eastAsia"/>
          <w:sz w:val="24"/>
          <w:szCs w:val="24"/>
        </w:rPr>
        <w:t>（竞争性磋商项目名称)项目的磋商活动，全权代表我公司处理竞争性磋商的有关事宜。</w:t>
      </w:r>
    </w:p>
    <w:p w:rsidR="00284862" w:rsidRPr="00FB19F1" w:rsidRDefault="00284862">
      <w:pPr>
        <w:snapToGrid w:val="0"/>
        <w:spacing w:line="520" w:lineRule="exact"/>
        <w:rPr>
          <w:rFonts w:asciiTheme="minorEastAsia" w:eastAsiaTheme="minorEastAsia" w:hAnsiTheme="minorEastAsia" w:cs="宋体"/>
          <w:sz w:val="24"/>
          <w:szCs w:val="24"/>
        </w:rPr>
      </w:pPr>
      <w:r w:rsidRPr="00FB19F1">
        <w:rPr>
          <w:rFonts w:asciiTheme="minorEastAsia" w:eastAsiaTheme="minorEastAsia" w:hAnsiTheme="minorEastAsia" w:cs="宋体" w:hint="eastAsia"/>
          <w:sz w:val="24"/>
          <w:szCs w:val="24"/>
        </w:rPr>
        <w:t>附：法定代表人情况：</w:t>
      </w:r>
    </w:p>
    <w:p w:rsidR="00284862" w:rsidRPr="00FB19F1" w:rsidRDefault="00284862">
      <w:pPr>
        <w:snapToGrid w:val="0"/>
        <w:spacing w:line="520" w:lineRule="exact"/>
        <w:rPr>
          <w:rFonts w:asciiTheme="minorEastAsia" w:eastAsiaTheme="minorEastAsia" w:hAnsiTheme="minorEastAsia" w:cs="宋体"/>
          <w:sz w:val="24"/>
          <w:szCs w:val="24"/>
          <w:u w:val="single"/>
        </w:rPr>
      </w:pPr>
      <w:r w:rsidRPr="00FB19F1">
        <w:rPr>
          <w:rFonts w:asciiTheme="minorEastAsia" w:eastAsiaTheme="minorEastAsia" w:hAnsiTheme="minorEastAsia" w:cs="宋体" w:hint="eastAsia"/>
          <w:sz w:val="24"/>
          <w:szCs w:val="24"/>
        </w:rPr>
        <w:t>姓名：</w:t>
      </w:r>
      <w:r w:rsidRPr="00FB19F1">
        <w:rPr>
          <w:rFonts w:asciiTheme="minorEastAsia" w:eastAsiaTheme="minorEastAsia" w:hAnsiTheme="minorEastAsia" w:cs="宋体" w:hint="eastAsia"/>
          <w:sz w:val="24"/>
          <w:szCs w:val="24"/>
          <w:u w:val="single"/>
        </w:rPr>
        <w:t xml:space="preserve">         </w:t>
      </w:r>
      <w:r w:rsidRPr="00FB19F1">
        <w:rPr>
          <w:rFonts w:asciiTheme="minorEastAsia" w:eastAsiaTheme="minorEastAsia" w:hAnsiTheme="minorEastAsia" w:cs="宋体" w:hint="eastAsia"/>
          <w:sz w:val="24"/>
          <w:szCs w:val="24"/>
        </w:rPr>
        <w:t>性别：</w:t>
      </w:r>
      <w:r w:rsidRPr="00FB19F1">
        <w:rPr>
          <w:rFonts w:asciiTheme="minorEastAsia" w:eastAsiaTheme="minorEastAsia" w:hAnsiTheme="minorEastAsia" w:cs="宋体" w:hint="eastAsia"/>
          <w:sz w:val="24"/>
          <w:szCs w:val="24"/>
          <w:u w:val="single"/>
        </w:rPr>
        <w:t xml:space="preserve">    </w:t>
      </w:r>
      <w:r w:rsidRPr="00FB19F1">
        <w:rPr>
          <w:rFonts w:asciiTheme="minorEastAsia" w:eastAsiaTheme="minorEastAsia" w:hAnsiTheme="minorEastAsia" w:cs="宋体" w:hint="eastAsia"/>
          <w:sz w:val="24"/>
          <w:szCs w:val="24"/>
        </w:rPr>
        <w:t>年龄：</w:t>
      </w:r>
      <w:r w:rsidRPr="00FB19F1">
        <w:rPr>
          <w:rFonts w:asciiTheme="minorEastAsia" w:eastAsiaTheme="minorEastAsia" w:hAnsiTheme="minorEastAsia" w:cs="宋体" w:hint="eastAsia"/>
          <w:sz w:val="24"/>
          <w:szCs w:val="24"/>
          <w:u w:val="single"/>
        </w:rPr>
        <w:t xml:space="preserve">      </w:t>
      </w:r>
      <w:r w:rsidRPr="00FB19F1">
        <w:rPr>
          <w:rFonts w:asciiTheme="minorEastAsia" w:eastAsiaTheme="minorEastAsia" w:hAnsiTheme="minorEastAsia" w:cs="宋体" w:hint="eastAsia"/>
          <w:sz w:val="24"/>
          <w:szCs w:val="24"/>
        </w:rPr>
        <w:t>职务：</w:t>
      </w:r>
      <w:r w:rsidRPr="00FB19F1">
        <w:rPr>
          <w:rFonts w:asciiTheme="minorEastAsia" w:eastAsiaTheme="minorEastAsia" w:hAnsiTheme="minorEastAsia" w:cs="宋体" w:hint="eastAsia"/>
          <w:sz w:val="24"/>
          <w:szCs w:val="24"/>
          <w:u w:val="single"/>
        </w:rPr>
        <w:t xml:space="preserve">          </w:t>
      </w:r>
    </w:p>
    <w:p w:rsidR="00284862" w:rsidRPr="00FB19F1" w:rsidRDefault="00284862">
      <w:pPr>
        <w:snapToGrid w:val="0"/>
        <w:spacing w:line="520" w:lineRule="exact"/>
        <w:rPr>
          <w:rFonts w:asciiTheme="minorEastAsia" w:eastAsiaTheme="minorEastAsia" w:hAnsiTheme="minorEastAsia" w:cs="宋体"/>
          <w:sz w:val="24"/>
          <w:szCs w:val="24"/>
        </w:rPr>
      </w:pPr>
      <w:r w:rsidRPr="00FB19F1">
        <w:rPr>
          <w:rFonts w:asciiTheme="minorEastAsia" w:eastAsiaTheme="minorEastAsia" w:hAnsiTheme="minorEastAsia" w:cs="宋体" w:hint="eastAsia"/>
          <w:sz w:val="24"/>
          <w:szCs w:val="24"/>
        </w:rPr>
        <w:t>身份证号码：</w:t>
      </w:r>
      <w:r w:rsidRPr="00FB19F1">
        <w:rPr>
          <w:rFonts w:asciiTheme="minorEastAsia" w:eastAsiaTheme="minorEastAsia" w:hAnsiTheme="minorEastAsia" w:cs="宋体" w:hint="eastAsia"/>
          <w:sz w:val="24"/>
          <w:szCs w:val="24"/>
          <w:u w:val="single"/>
        </w:rPr>
        <w:t xml:space="preserve">                                         </w:t>
      </w:r>
    </w:p>
    <w:p w:rsidR="00284862" w:rsidRPr="00FB19F1" w:rsidRDefault="00284862">
      <w:pPr>
        <w:snapToGrid w:val="0"/>
        <w:spacing w:line="520" w:lineRule="exact"/>
        <w:rPr>
          <w:rFonts w:asciiTheme="minorEastAsia" w:eastAsiaTheme="minorEastAsia" w:hAnsiTheme="minorEastAsia" w:cs="宋体"/>
          <w:sz w:val="24"/>
          <w:szCs w:val="24"/>
        </w:rPr>
      </w:pPr>
      <w:r w:rsidRPr="00FB19F1">
        <w:rPr>
          <w:rFonts w:asciiTheme="minorEastAsia" w:eastAsiaTheme="minorEastAsia" w:hAnsiTheme="minorEastAsia" w:cs="宋体" w:hint="eastAsia"/>
          <w:sz w:val="24"/>
          <w:szCs w:val="24"/>
        </w:rPr>
        <w:t>手机：</w:t>
      </w:r>
      <w:r w:rsidRPr="00FB19F1">
        <w:rPr>
          <w:rFonts w:asciiTheme="minorEastAsia" w:eastAsiaTheme="minorEastAsia" w:hAnsiTheme="minorEastAsia" w:cs="宋体" w:hint="eastAsia"/>
          <w:sz w:val="24"/>
          <w:szCs w:val="24"/>
          <w:u w:val="single"/>
        </w:rPr>
        <w:t xml:space="preserve">                  </w:t>
      </w:r>
      <w:r w:rsidRPr="00FB19F1">
        <w:rPr>
          <w:rFonts w:asciiTheme="minorEastAsia" w:eastAsiaTheme="minorEastAsia" w:hAnsiTheme="minorEastAsia" w:cs="宋体" w:hint="eastAsia"/>
          <w:sz w:val="24"/>
          <w:szCs w:val="24"/>
        </w:rPr>
        <w:t>传真：</w:t>
      </w:r>
      <w:r w:rsidRPr="00FB19F1">
        <w:rPr>
          <w:rFonts w:asciiTheme="minorEastAsia" w:eastAsiaTheme="minorEastAsia" w:hAnsiTheme="minorEastAsia" w:cs="宋体" w:hint="eastAsia"/>
          <w:sz w:val="24"/>
          <w:szCs w:val="24"/>
          <w:u w:val="single"/>
        </w:rPr>
        <w:t xml:space="preserve">                       </w:t>
      </w:r>
    </w:p>
    <w:p w:rsidR="00284862" w:rsidRPr="00FB19F1" w:rsidRDefault="00284862">
      <w:pPr>
        <w:snapToGrid w:val="0"/>
        <w:spacing w:line="520" w:lineRule="exact"/>
        <w:rPr>
          <w:rFonts w:asciiTheme="minorEastAsia" w:eastAsiaTheme="minorEastAsia" w:hAnsiTheme="minorEastAsia" w:cs="宋体"/>
          <w:sz w:val="24"/>
          <w:szCs w:val="24"/>
        </w:rPr>
      </w:pPr>
      <w:r w:rsidRPr="00FB19F1">
        <w:rPr>
          <w:rFonts w:asciiTheme="minorEastAsia" w:eastAsiaTheme="minorEastAsia" w:hAnsiTheme="minorEastAsia" w:cs="宋体" w:hint="eastAsia"/>
          <w:sz w:val="24"/>
          <w:szCs w:val="24"/>
        </w:rPr>
        <w:t> </w:t>
      </w:r>
    </w:p>
    <w:p w:rsidR="00284862" w:rsidRPr="00FB19F1" w:rsidRDefault="00284862">
      <w:pPr>
        <w:snapToGrid w:val="0"/>
        <w:spacing w:line="520" w:lineRule="exact"/>
        <w:rPr>
          <w:rFonts w:asciiTheme="minorEastAsia" w:eastAsiaTheme="minorEastAsia" w:hAnsiTheme="minorEastAsia" w:cs="宋体"/>
          <w:sz w:val="24"/>
          <w:szCs w:val="24"/>
        </w:rPr>
      </w:pPr>
    </w:p>
    <w:p w:rsidR="00284862" w:rsidRPr="00FB19F1" w:rsidRDefault="00284862">
      <w:pPr>
        <w:snapToGrid w:val="0"/>
        <w:spacing w:line="520" w:lineRule="exact"/>
        <w:rPr>
          <w:rFonts w:asciiTheme="minorEastAsia" w:eastAsiaTheme="minorEastAsia" w:hAnsiTheme="minorEastAsia" w:cs="宋体"/>
          <w:sz w:val="24"/>
          <w:szCs w:val="24"/>
        </w:rPr>
      </w:pPr>
      <w:r w:rsidRPr="00FB19F1">
        <w:rPr>
          <w:rFonts w:asciiTheme="minorEastAsia" w:eastAsiaTheme="minorEastAsia" w:hAnsiTheme="minorEastAsia" w:cs="宋体" w:hint="eastAsia"/>
          <w:sz w:val="24"/>
          <w:szCs w:val="24"/>
        </w:rPr>
        <w:t>单位名称（公章）             法定代表人（签字或盖章）</w:t>
      </w:r>
    </w:p>
    <w:p w:rsidR="00284862" w:rsidRPr="00FB19F1" w:rsidRDefault="00284862" w:rsidP="00FB19F1">
      <w:pPr>
        <w:snapToGrid w:val="0"/>
        <w:spacing w:line="520" w:lineRule="exact"/>
        <w:ind w:firstLineChars="500" w:firstLine="1200"/>
        <w:rPr>
          <w:rFonts w:asciiTheme="minorEastAsia" w:eastAsiaTheme="minorEastAsia" w:hAnsiTheme="minorEastAsia" w:cs="宋体"/>
          <w:sz w:val="24"/>
          <w:szCs w:val="24"/>
        </w:rPr>
      </w:pPr>
      <w:r w:rsidRPr="00FB19F1">
        <w:rPr>
          <w:rFonts w:asciiTheme="minorEastAsia" w:eastAsiaTheme="minorEastAsia" w:hAnsiTheme="minorEastAsia" w:cs="宋体" w:hint="eastAsia"/>
          <w:sz w:val="24"/>
          <w:szCs w:val="24"/>
        </w:rPr>
        <w:t xml:space="preserve">年   月   日                 年   月    日  </w:t>
      </w:r>
    </w:p>
    <w:p w:rsidR="00284862" w:rsidRPr="00FB19F1" w:rsidRDefault="00284862">
      <w:pPr>
        <w:snapToGrid w:val="0"/>
        <w:spacing w:line="520" w:lineRule="exact"/>
        <w:rPr>
          <w:rFonts w:asciiTheme="minorEastAsia" w:eastAsiaTheme="minorEastAsia" w:hAnsiTheme="minorEastAsia" w:cs="宋体"/>
          <w:sz w:val="24"/>
          <w:szCs w:val="24"/>
        </w:rPr>
      </w:pPr>
    </w:p>
    <w:p w:rsidR="00284862" w:rsidRPr="00FB19F1" w:rsidRDefault="00284862">
      <w:pPr>
        <w:snapToGrid w:val="0"/>
        <w:spacing w:line="520" w:lineRule="exact"/>
        <w:rPr>
          <w:rFonts w:asciiTheme="minorEastAsia" w:eastAsiaTheme="minorEastAsia" w:hAnsiTheme="minorEastAsia" w:cs="宋体"/>
          <w:sz w:val="24"/>
          <w:szCs w:val="24"/>
        </w:rPr>
      </w:pPr>
      <w:r w:rsidRPr="00FB19F1">
        <w:rPr>
          <w:rFonts w:asciiTheme="minorEastAsia" w:eastAsiaTheme="minorEastAsia" w:hAnsiTheme="minorEastAsia" w:cs="宋体" w:hint="eastAsia"/>
          <w:sz w:val="24"/>
          <w:szCs w:val="24"/>
        </w:rPr>
        <w:t>法定代表人身份证复印件</w:t>
      </w:r>
    </w:p>
    <w:p w:rsidR="00284862" w:rsidRPr="00FB19F1" w:rsidRDefault="00284862">
      <w:pPr>
        <w:snapToGrid w:val="0"/>
        <w:spacing w:line="520" w:lineRule="exact"/>
        <w:rPr>
          <w:rFonts w:asciiTheme="minorEastAsia" w:eastAsiaTheme="minorEastAsia" w:hAnsiTheme="minorEastAsia" w:cs="宋体"/>
          <w:sz w:val="24"/>
          <w:szCs w:val="24"/>
        </w:rPr>
      </w:pPr>
    </w:p>
    <w:p w:rsidR="00284862" w:rsidRPr="00FB19F1" w:rsidRDefault="00284862" w:rsidP="00FB19F1">
      <w:pPr>
        <w:snapToGrid w:val="0"/>
        <w:spacing w:line="520" w:lineRule="exact"/>
        <w:ind w:firstLineChars="950" w:firstLine="2280"/>
        <w:rPr>
          <w:rFonts w:asciiTheme="minorEastAsia" w:eastAsiaTheme="minorEastAsia" w:hAnsiTheme="minorEastAsia" w:cs="宋体"/>
          <w:sz w:val="24"/>
          <w:szCs w:val="24"/>
        </w:rPr>
      </w:pPr>
      <w:r w:rsidRPr="00FB19F1">
        <w:rPr>
          <w:rFonts w:asciiTheme="minorEastAsia" w:eastAsiaTheme="minorEastAsia" w:hAnsiTheme="minorEastAsia" w:cs="宋体" w:hint="eastAsia"/>
          <w:sz w:val="24"/>
          <w:szCs w:val="24"/>
        </w:rPr>
        <w:t>（粘贴此处）</w:t>
      </w:r>
    </w:p>
    <w:p w:rsidR="00284862" w:rsidRPr="00FB19F1" w:rsidRDefault="00284862" w:rsidP="00FB19F1">
      <w:pPr>
        <w:snapToGrid w:val="0"/>
        <w:spacing w:line="520" w:lineRule="exact"/>
        <w:ind w:firstLineChars="200" w:firstLine="482"/>
        <w:rPr>
          <w:rFonts w:asciiTheme="minorEastAsia" w:eastAsiaTheme="minorEastAsia" w:hAnsiTheme="minorEastAsia" w:cs="宋体"/>
          <w:b/>
          <w:bCs/>
          <w:sz w:val="24"/>
          <w:szCs w:val="24"/>
        </w:rPr>
      </w:pPr>
      <w:r w:rsidRPr="00FB19F1">
        <w:rPr>
          <w:rFonts w:asciiTheme="minorEastAsia" w:eastAsiaTheme="minorEastAsia" w:hAnsiTheme="minorEastAsia" w:cs="宋体" w:hint="eastAsia"/>
          <w:b/>
          <w:bCs/>
          <w:sz w:val="24"/>
          <w:szCs w:val="24"/>
        </w:rPr>
        <w:t>注:参加磋商时法定代表人将身份证原件带至磋商现场备查。</w:t>
      </w:r>
    </w:p>
    <w:p w:rsidR="00284862" w:rsidRPr="00FB19F1" w:rsidRDefault="00284862">
      <w:pPr>
        <w:snapToGrid w:val="0"/>
        <w:spacing w:line="520" w:lineRule="exact"/>
        <w:jc w:val="center"/>
        <w:outlineLvl w:val="3"/>
        <w:rPr>
          <w:rFonts w:asciiTheme="minorEastAsia" w:eastAsiaTheme="minorEastAsia" w:hAnsiTheme="minorEastAsia" w:cs="宋体"/>
          <w:b/>
          <w:sz w:val="24"/>
          <w:szCs w:val="24"/>
        </w:rPr>
      </w:pPr>
      <w:r w:rsidRPr="00FB19F1">
        <w:rPr>
          <w:rFonts w:asciiTheme="minorEastAsia" w:eastAsiaTheme="minorEastAsia" w:hAnsiTheme="minorEastAsia" w:cs="宋体" w:hint="eastAsia"/>
          <w:b/>
          <w:sz w:val="24"/>
          <w:szCs w:val="24"/>
        </w:rPr>
        <w:br w:type="page"/>
      </w:r>
      <w:r w:rsidRPr="00FB19F1">
        <w:rPr>
          <w:rFonts w:asciiTheme="minorEastAsia" w:eastAsiaTheme="minorEastAsia" w:hAnsiTheme="minorEastAsia" w:cs="宋体" w:hint="eastAsia"/>
          <w:b/>
          <w:sz w:val="24"/>
          <w:szCs w:val="24"/>
        </w:rPr>
        <w:lastRenderedPageBreak/>
        <w:t>2、授权委托书</w:t>
      </w:r>
    </w:p>
    <w:p w:rsidR="00284862" w:rsidRPr="00FB19F1" w:rsidRDefault="00284862">
      <w:pPr>
        <w:snapToGrid w:val="0"/>
        <w:spacing w:line="520" w:lineRule="exact"/>
        <w:jc w:val="center"/>
        <w:rPr>
          <w:rFonts w:asciiTheme="minorEastAsia" w:eastAsiaTheme="minorEastAsia" w:hAnsiTheme="minorEastAsia" w:cs="宋体"/>
          <w:bCs/>
          <w:sz w:val="24"/>
          <w:szCs w:val="24"/>
        </w:rPr>
      </w:pPr>
      <w:r w:rsidRPr="00FB19F1">
        <w:rPr>
          <w:rFonts w:asciiTheme="minorEastAsia" w:eastAsiaTheme="minorEastAsia" w:hAnsiTheme="minorEastAsia" w:cs="宋体" w:hint="eastAsia"/>
          <w:bCs/>
          <w:sz w:val="24"/>
          <w:szCs w:val="24"/>
        </w:rPr>
        <w:t>（如被授权人参加磋商，须出示此证明）</w:t>
      </w:r>
    </w:p>
    <w:p w:rsidR="00284862" w:rsidRPr="00FB19F1" w:rsidRDefault="00284862">
      <w:pPr>
        <w:snapToGrid w:val="0"/>
        <w:spacing w:line="520" w:lineRule="exact"/>
        <w:jc w:val="center"/>
        <w:rPr>
          <w:rFonts w:asciiTheme="minorEastAsia" w:eastAsiaTheme="minorEastAsia" w:hAnsiTheme="minorEastAsia" w:cs="宋体"/>
          <w:bCs/>
          <w:sz w:val="24"/>
          <w:szCs w:val="24"/>
        </w:rPr>
      </w:pPr>
    </w:p>
    <w:p w:rsidR="00284862" w:rsidRPr="00FB19F1" w:rsidRDefault="00E33AA8">
      <w:pPr>
        <w:snapToGrid w:val="0"/>
        <w:spacing w:line="520" w:lineRule="exact"/>
        <w:jc w:val="left"/>
        <w:rPr>
          <w:rFonts w:asciiTheme="minorEastAsia" w:eastAsiaTheme="minorEastAsia" w:hAnsiTheme="minorEastAsia" w:cs="宋体"/>
          <w:sz w:val="24"/>
          <w:szCs w:val="24"/>
          <w:u w:val="single"/>
        </w:rPr>
      </w:pPr>
      <w:r>
        <w:rPr>
          <w:rFonts w:asciiTheme="minorEastAsia" w:eastAsiaTheme="minorEastAsia" w:hAnsiTheme="minorEastAsia" w:cs="宋体" w:hint="eastAsia"/>
          <w:b/>
          <w:sz w:val="24"/>
          <w:szCs w:val="24"/>
          <w:u w:val="single"/>
        </w:rPr>
        <w:t>中共南通市委党校</w:t>
      </w:r>
      <w:r w:rsidR="00284862" w:rsidRPr="00FB19F1">
        <w:rPr>
          <w:rFonts w:asciiTheme="minorEastAsia" w:eastAsiaTheme="minorEastAsia" w:hAnsiTheme="minorEastAsia" w:cs="宋体" w:hint="eastAsia"/>
          <w:sz w:val="24"/>
          <w:szCs w:val="24"/>
          <w:u w:val="single"/>
        </w:rPr>
        <w:t>:</w:t>
      </w:r>
    </w:p>
    <w:p w:rsidR="00284862" w:rsidRPr="00FB19F1" w:rsidRDefault="00284862" w:rsidP="00FB19F1">
      <w:pPr>
        <w:snapToGrid w:val="0"/>
        <w:spacing w:line="480" w:lineRule="exact"/>
        <w:ind w:firstLineChars="200" w:firstLine="480"/>
        <w:rPr>
          <w:rFonts w:asciiTheme="minorEastAsia" w:eastAsiaTheme="minorEastAsia" w:hAnsiTheme="minorEastAsia" w:cs="宋体"/>
          <w:sz w:val="24"/>
          <w:szCs w:val="24"/>
        </w:rPr>
      </w:pPr>
      <w:r w:rsidRPr="00FB19F1">
        <w:rPr>
          <w:rFonts w:asciiTheme="minorEastAsia" w:eastAsiaTheme="minorEastAsia" w:hAnsiTheme="minorEastAsia" w:cs="宋体" w:hint="eastAsia"/>
          <w:sz w:val="24"/>
          <w:szCs w:val="24"/>
        </w:rPr>
        <w:t>兹授权</w:t>
      </w:r>
      <w:r w:rsidRPr="00FB19F1">
        <w:rPr>
          <w:rFonts w:asciiTheme="minorEastAsia" w:eastAsiaTheme="minorEastAsia" w:hAnsiTheme="minorEastAsia" w:cs="宋体" w:hint="eastAsia"/>
          <w:sz w:val="24"/>
          <w:szCs w:val="24"/>
          <w:u w:val="single"/>
        </w:rPr>
        <w:t xml:space="preserve">               （</w:t>
      </w:r>
      <w:r w:rsidRPr="00FB19F1">
        <w:rPr>
          <w:rFonts w:asciiTheme="minorEastAsia" w:eastAsiaTheme="minorEastAsia" w:hAnsiTheme="minorEastAsia" w:cs="宋体" w:hint="eastAsia"/>
          <w:sz w:val="24"/>
          <w:szCs w:val="24"/>
        </w:rPr>
        <w:t>被授权人的姓名）代表我公司参加</w:t>
      </w:r>
      <w:r w:rsidRPr="00FB19F1">
        <w:rPr>
          <w:rFonts w:asciiTheme="minorEastAsia" w:eastAsiaTheme="minorEastAsia" w:hAnsiTheme="minorEastAsia" w:cs="宋体" w:hint="eastAsia"/>
          <w:sz w:val="24"/>
          <w:szCs w:val="24"/>
          <w:u w:val="single"/>
        </w:rPr>
        <w:t xml:space="preserve">    </w:t>
      </w:r>
      <w:r w:rsidRPr="00FB19F1">
        <w:rPr>
          <w:rFonts w:asciiTheme="minorEastAsia" w:eastAsiaTheme="minorEastAsia" w:hAnsiTheme="minorEastAsia" w:cs="宋体" w:hint="eastAsia"/>
          <w:sz w:val="24"/>
          <w:szCs w:val="24"/>
        </w:rPr>
        <w:t>（竞争性磋商项目名称</w:t>
      </w:r>
      <w:r w:rsidRPr="00FB19F1">
        <w:rPr>
          <w:rFonts w:asciiTheme="minorEastAsia" w:eastAsiaTheme="minorEastAsia" w:hAnsiTheme="minorEastAsia" w:cs="宋体"/>
          <w:sz w:val="24"/>
          <w:szCs w:val="24"/>
        </w:rPr>
        <w:t>）</w:t>
      </w:r>
      <w:r w:rsidRPr="00FB19F1">
        <w:rPr>
          <w:rFonts w:asciiTheme="minorEastAsia" w:eastAsiaTheme="minorEastAsia" w:hAnsiTheme="minorEastAsia" w:cs="宋体" w:hint="eastAsia"/>
          <w:sz w:val="24"/>
          <w:szCs w:val="24"/>
        </w:rPr>
        <w:t xml:space="preserve">项目的政府采购活动，全权处理一切与该项目招标有关的事务。其在办理上述事宜过程中所签署的所有文件我公司均予以承认。  </w:t>
      </w:r>
    </w:p>
    <w:p w:rsidR="00284862" w:rsidRPr="00FB19F1" w:rsidRDefault="00284862" w:rsidP="00FB19F1">
      <w:pPr>
        <w:adjustRightInd w:val="0"/>
        <w:snapToGrid w:val="0"/>
        <w:spacing w:line="500" w:lineRule="exact"/>
        <w:ind w:firstLineChars="200" w:firstLine="480"/>
        <w:jc w:val="left"/>
        <w:rPr>
          <w:rFonts w:asciiTheme="minorEastAsia" w:eastAsiaTheme="minorEastAsia" w:hAnsiTheme="minorEastAsia" w:cs="宋体"/>
          <w:kern w:val="0"/>
          <w:sz w:val="24"/>
          <w:szCs w:val="24"/>
        </w:rPr>
      </w:pPr>
    </w:p>
    <w:p w:rsidR="00284862" w:rsidRPr="00FB19F1" w:rsidRDefault="00284862" w:rsidP="00FB19F1">
      <w:pPr>
        <w:adjustRightInd w:val="0"/>
        <w:snapToGrid w:val="0"/>
        <w:spacing w:line="500" w:lineRule="exact"/>
        <w:ind w:firstLineChars="200" w:firstLine="480"/>
        <w:jc w:val="left"/>
        <w:rPr>
          <w:rFonts w:asciiTheme="minorEastAsia" w:eastAsiaTheme="minorEastAsia" w:hAnsiTheme="minorEastAsia" w:cs="宋体"/>
          <w:kern w:val="0"/>
          <w:sz w:val="24"/>
          <w:szCs w:val="24"/>
        </w:rPr>
      </w:pPr>
      <w:r w:rsidRPr="00FB19F1">
        <w:rPr>
          <w:rFonts w:asciiTheme="minorEastAsia" w:eastAsiaTheme="minorEastAsia" w:hAnsiTheme="minorEastAsia" w:cs="宋体" w:hint="eastAsia"/>
          <w:kern w:val="0"/>
          <w:sz w:val="24"/>
          <w:szCs w:val="24"/>
        </w:rPr>
        <w:t>被授权人无转委托权，特此委托。</w:t>
      </w:r>
    </w:p>
    <w:p w:rsidR="00284862" w:rsidRPr="00FB19F1" w:rsidRDefault="00284862" w:rsidP="00FB19F1">
      <w:pPr>
        <w:adjustRightInd w:val="0"/>
        <w:snapToGrid w:val="0"/>
        <w:spacing w:line="500" w:lineRule="exact"/>
        <w:ind w:firstLineChars="200" w:firstLine="480"/>
        <w:jc w:val="left"/>
        <w:rPr>
          <w:rFonts w:asciiTheme="minorEastAsia" w:eastAsiaTheme="minorEastAsia" w:hAnsiTheme="minorEastAsia" w:cs="宋体"/>
          <w:kern w:val="0"/>
          <w:sz w:val="24"/>
          <w:szCs w:val="24"/>
        </w:rPr>
      </w:pPr>
    </w:p>
    <w:p w:rsidR="00284862" w:rsidRPr="00FB19F1" w:rsidRDefault="00284862">
      <w:pPr>
        <w:spacing w:line="480" w:lineRule="exact"/>
        <w:rPr>
          <w:rFonts w:asciiTheme="minorEastAsia" w:eastAsiaTheme="minorEastAsia" w:hAnsiTheme="minorEastAsia" w:cs="宋体"/>
          <w:sz w:val="24"/>
          <w:szCs w:val="24"/>
        </w:rPr>
      </w:pPr>
      <w:r w:rsidRPr="00FB19F1">
        <w:rPr>
          <w:rFonts w:asciiTheme="minorEastAsia" w:eastAsiaTheme="minorEastAsia" w:hAnsiTheme="minorEastAsia" w:cs="宋体" w:hint="eastAsia"/>
          <w:sz w:val="24"/>
          <w:szCs w:val="24"/>
        </w:rPr>
        <w:t>附：被授权人情况：</w:t>
      </w:r>
    </w:p>
    <w:p w:rsidR="00284862" w:rsidRPr="00FB19F1" w:rsidRDefault="00284862">
      <w:pPr>
        <w:spacing w:line="480" w:lineRule="exact"/>
        <w:rPr>
          <w:rFonts w:asciiTheme="minorEastAsia" w:eastAsiaTheme="minorEastAsia" w:hAnsiTheme="minorEastAsia" w:cs="宋体"/>
          <w:sz w:val="24"/>
          <w:szCs w:val="24"/>
          <w:u w:val="single"/>
        </w:rPr>
      </w:pPr>
      <w:r w:rsidRPr="00FB19F1">
        <w:rPr>
          <w:rFonts w:asciiTheme="minorEastAsia" w:eastAsiaTheme="minorEastAsia" w:hAnsiTheme="minorEastAsia" w:cs="宋体" w:hint="eastAsia"/>
          <w:sz w:val="24"/>
          <w:szCs w:val="24"/>
        </w:rPr>
        <w:t>姓名：</w:t>
      </w:r>
      <w:r w:rsidRPr="00FB19F1">
        <w:rPr>
          <w:rFonts w:asciiTheme="minorEastAsia" w:eastAsiaTheme="minorEastAsia" w:hAnsiTheme="minorEastAsia" w:cs="宋体" w:hint="eastAsia"/>
          <w:sz w:val="24"/>
          <w:szCs w:val="24"/>
          <w:u w:val="single"/>
        </w:rPr>
        <w:t xml:space="preserve">         </w:t>
      </w:r>
      <w:r w:rsidRPr="00FB19F1">
        <w:rPr>
          <w:rFonts w:asciiTheme="minorEastAsia" w:eastAsiaTheme="minorEastAsia" w:hAnsiTheme="minorEastAsia" w:cs="宋体" w:hint="eastAsia"/>
          <w:sz w:val="24"/>
          <w:szCs w:val="24"/>
        </w:rPr>
        <w:t xml:space="preserve"> 性别：</w:t>
      </w:r>
      <w:r w:rsidRPr="00FB19F1">
        <w:rPr>
          <w:rFonts w:asciiTheme="minorEastAsia" w:eastAsiaTheme="minorEastAsia" w:hAnsiTheme="minorEastAsia" w:cs="宋体" w:hint="eastAsia"/>
          <w:sz w:val="24"/>
          <w:szCs w:val="24"/>
          <w:u w:val="single"/>
        </w:rPr>
        <w:t xml:space="preserve">    </w:t>
      </w:r>
      <w:r w:rsidRPr="00FB19F1">
        <w:rPr>
          <w:rFonts w:asciiTheme="minorEastAsia" w:eastAsiaTheme="minorEastAsia" w:hAnsiTheme="minorEastAsia" w:cs="宋体" w:hint="eastAsia"/>
          <w:sz w:val="24"/>
          <w:szCs w:val="24"/>
        </w:rPr>
        <w:t>年龄：</w:t>
      </w:r>
      <w:r w:rsidRPr="00FB19F1">
        <w:rPr>
          <w:rFonts w:asciiTheme="minorEastAsia" w:eastAsiaTheme="minorEastAsia" w:hAnsiTheme="minorEastAsia" w:cs="宋体" w:hint="eastAsia"/>
          <w:sz w:val="24"/>
          <w:szCs w:val="24"/>
          <w:u w:val="single"/>
        </w:rPr>
        <w:t xml:space="preserve">      </w:t>
      </w:r>
      <w:r w:rsidRPr="00FB19F1">
        <w:rPr>
          <w:rFonts w:asciiTheme="minorEastAsia" w:eastAsiaTheme="minorEastAsia" w:hAnsiTheme="minorEastAsia" w:cs="宋体" w:hint="eastAsia"/>
          <w:sz w:val="24"/>
          <w:szCs w:val="24"/>
        </w:rPr>
        <w:t>职务：</w:t>
      </w:r>
      <w:r w:rsidRPr="00FB19F1">
        <w:rPr>
          <w:rFonts w:asciiTheme="minorEastAsia" w:eastAsiaTheme="minorEastAsia" w:hAnsiTheme="minorEastAsia" w:cs="宋体" w:hint="eastAsia"/>
          <w:sz w:val="24"/>
          <w:szCs w:val="24"/>
          <w:u w:val="single"/>
        </w:rPr>
        <w:t xml:space="preserve">          </w:t>
      </w:r>
    </w:p>
    <w:p w:rsidR="00284862" w:rsidRPr="00FB19F1" w:rsidRDefault="00284862">
      <w:pPr>
        <w:spacing w:line="480" w:lineRule="exact"/>
        <w:rPr>
          <w:rFonts w:asciiTheme="minorEastAsia" w:eastAsiaTheme="minorEastAsia" w:hAnsiTheme="minorEastAsia" w:cs="宋体"/>
          <w:sz w:val="24"/>
          <w:szCs w:val="24"/>
        </w:rPr>
      </w:pPr>
      <w:r w:rsidRPr="00FB19F1">
        <w:rPr>
          <w:rFonts w:asciiTheme="minorEastAsia" w:eastAsiaTheme="minorEastAsia" w:hAnsiTheme="minorEastAsia" w:cs="宋体" w:hint="eastAsia"/>
          <w:sz w:val="24"/>
          <w:szCs w:val="24"/>
        </w:rPr>
        <w:t>身份证号码：</w:t>
      </w:r>
      <w:r w:rsidRPr="00FB19F1">
        <w:rPr>
          <w:rFonts w:asciiTheme="minorEastAsia" w:eastAsiaTheme="minorEastAsia" w:hAnsiTheme="minorEastAsia" w:cs="宋体" w:hint="eastAsia"/>
          <w:sz w:val="24"/>
          <w:szCs w:val="24"/>
          <w:u w:val="single"/>
        </w:rPr>
        <w:t xml:space="preserve">                                          </w:t>
      </w:r>
    </w:p>
    <w:p w:rsidR="00284862" w:rsidRPr="00FB19F1" w:rsidRDefault="00284862">
      <w:pPr>
        <w:spacing w:line="480" w:lineRule="exact"/>
        <w:rPr>
          <w:rFonts w:asciiTheme="minorEastAsia" w:eastAsiaTheme="minorEastAsia" w:hAnsiTheme="minorEastAsia" w:cs="宋体"/>
          <w:sz w:val="24"/>
          <w:szCs w:val="24"/>
        </w:rPr>
      </w:pPr>
      <w:r w:rsidRPr="00FB19F1">
        <w:rPr>
          <w:rFonts w:asciiTheme="minorEastAsia" w:eastAsiaTheme="minorEastAsia" w:hAnsiTheme="minorEastAsia" w:cs="宋体" w:hint="eastAsia"/>
          <w:sz w:val="24"/>
          <w:szCs w:val="24"/>
        </w:rPr>
        <w:t>手机：</w:t>
      </w:r>
      <w:r w:rsidRPr="00FB19F1">
        <w:rPr>
          <w:rFonts w:asciiTheme="minorEastAsia" w:eastAsiaTheme="minorEastAsia" w:hAnsiTheme="minorEastAsia" w:cs="宋体" w:hint="eastAsia"/>
          <w:sz w:val="24"/>
          <w:szCs w:val="24"/>
          <w:u w:val="single"/>
        </w:rPr>
        <w:t xml:space="preserve">                 </w:t>
      </w:r>
      <w:r w:rsidRPr="00FB19F1">
        <w:rPr>
          <w:rFonts w:asciiTheme="minorEastAsia" w:eastAsiaTheme="minorEastAsia" w:hAnsiTheme="minorEastAsia" w:cs="宋体" w:hint="eastAsia"/>
          <w:sz w:val="24"/>
          <w:szCs w:val="24"/>
        </w:rPr>
        <w:t>传真：</w:t>
      </w:r>
      <w:r w:rsidRPr="00FB19F1">
        <w:rPr>
          <w:rFonts w:asciiTheme="minorEastAsia" w:eastAsiaTheme="minorEastAsia" w:hAnsiTheme="minorEastAsia" w:cs="宋体" w:hint="eastAsia"/>
          <w:sz w:val="24"/>
          <w:szCs w:val="24"/>
          <w:u w:val="single"/>
        </w:rPr>
        <w:t xml:space="preserve">                        </w:t>
      </w:r>
      <w:r w:rsidRPr="00FB19F1">
        <w:rPr>
          <w:rFonts w:asciiTheme="minorEastAsia" w:eastAsiaTheme="minorEastAsia" w:hAnsiTheme="minorEastAsia" w:cs="宋体" w:hint="eastAsia"/>
          <w:sz w:val="24"/>
          <w:szCs w:val="24"/>
        </w:rPr>
        <w:t xml:space="preserve"> </w:t>
      </w:r>
    </w:p>
    <w:p w:rsidR="00284862" w:rsidRPr="00FB19F1" w:rsidRDefault="00284862">
      <w:pPr>
        <w:spacing w:line="480" w:lineRule="exact"/>
        <w:rPr>
          <w:rFonts w:asciiTheme="minorEastAsia" w:eastAsiaTheme="minorEastAsia" w:hAnsiTheme="minorEastAsia" w:cs="宋体"/>
          <w:sz w:val="24"/>
          <w:szCs w:val="24"/>
        </w:rPr>
      </w:pPr>
      <w:r w:rsidRPr="00FB19F1">
        <w:rPr>
          <w:rFonts w:asciiTheme="minorEastAsia" w:eastAsiaTheme="minorEastAsia" w:hAnsiTheme="minorEastAsia" w:cs="宋体" w:hint="eastAsia"/>
          <w:sz w:val="24"/>
          <w:szCs w:val="24"/>
        </w:rPr>
        <w:t>单位名称（公章）             法定代表人（签字或盖章）</w:t>
      </w:r>
    </w:p>
    <w:p w:rsidR="00284862" w:rsidRPr="00FB19F1" w:rsidRDefault="00284862" w:rsidP="00FB19F1">
      <w:pPr>
        <w:spacing w:line="480" w:lineRule="exact"/>
        <w:ind w:firstLineChars="500" w:firstLine="1200"/>
        <w:rPr>
          <w:rFonts w:asciiTheme="minorEastAsia" w:eastAsiaTheme="minorEastAsia" w:hAnsiTheme="minorEastAsia" w:cs="宋体"/>
          <w:sz w:val="24"/>
          <w:szCs w:val="24"/>
        </w:rPr>
      </w:pPr>
      <w:r w:rsidRPr="00FB19F1">
        <w:rPr>
          <w:rFonts w:asciiTheme="minorEastAsia" w:eastAsiaTheme="minorEastAsia" w:hAnsiTheme="minorEastAsia" w:cs="宋体" w:hint="eastAsia"/>
          <w:sz w:val="24"/>
          <w:szCs w:val="24"/>
        </w:rPr>
        <w:t xml:space="preserve">年   月   日                 年   月    日  </w:t>
      </w:r>
    </w:p>
    <w:p w:rsidR="00284862" w:rsidRPr="00FB19F1" w:rsidRDefault="00284862">
      <w:pPr>
        <w:spacing w:line="480" w:lineRule="exact"/>
        <w:rPr>
          <w:rFonts w:asciiTheme="minorEastAsia" w:eastAsiaTheme="minorEastAsia" w:hAnsiTheme="minorEastAsia" w:cs="宋体"/>
          <w:sz w:val="24"/>
          <w:szCs w:val="24"/>
        </w:rPr>
      </w:pPr>
    </w:p>
    <w:p w:rsidR="00284862" w:rsidRPr="00FB19F1" w:rsidRDefault="00284862">
      <w:pPr>
        <w:spacing w:line="480" w:lineRule="exact"/>
        <w:rPr>
          <w:rFonts w:asciiTheme="minorEastAsia" w:eastAsiaTheme="minorEastAsia" w:hAnsiTheme="minorEastAsia" w:cs="宋体"/>
          <w:sz w:val="24"/>
          <w:szCs w:val="24"/>
        </w:rPr>
      </w:pPr>
      <w:r w:rsidRPr="00FB19F1">
        <w:rPr>
          <w:rFonts w:asciiTheme="minorEastAsia" w:eastAsiaTheme="minorEastAsia" w:hAnsiTheme="minorEastAsia" w:cs="宋体" w:hint="eastAsia"/>
          <w:sz w:val="24"/>
          <w:szCs w:val="24"/>
        </w:rPr>
        <w:t>法定代表人身份证复印件</w:t>
      </w:r>
    </w:p>
    <w:p w:rsidR="00284862" w:rsidRPr="00FB19F1" w:rsidRDefault="00284862">
      <w:pPr>
        <w:spacing w:line="480" w:lineRule="exact"/>
        <w:rPr>
          <w:rFonts w:asciiTheme="minorEastAsia" w:eastAsiaTheme="minorEastAsia" w:hAnsiTheme="minorEastAsia" w:cs="宋体"/>
          <w:sz w:val="24"/>
          <w:szCs w:val="24"/>
        </w:rPr>
      </w:pPr>
    </w:p>
    <w:p w:rsidR="00284862" w:rsidRPr="00FB19F1" w:rsidRDefault="00284862" w:rsidP="00FB19F1">
      <w:pPr>
        <w:spacing w:line="480" w:lineRule="exact"/>
        <w:ind w:firstLineChars="950" w:firstLine="2280"/>
        <w:rPr>
          <w:rFonts w:asciiTheme="minorEastAsia" w:eastAsiaTheme="minorEastAsia" w:hAnsiTheme="minorEastAsia" w:cs="宋体"/>
          <w:sz w:val="24"/>
          <w:szCs w:val="24"/>
        </w:rPr>
      </w:pPr>
      <w:r w:rsidRPr="00FB19F1">
        <w:rPr>
          <w:rFonts w:asciiTheme="minorEastAsia" w:eastAsiaTheme="minorEastAsia" w:hAnsiTheme="minorEastAsia" w:cs="宋体" w:hint="eastAsia"/>
          <w:sz w:val="24"/>
          <w:szCs w:val="24"/>
        </w:rPr>
        <w:t>（粘贴此处）</w:t>
      </w:r>
    </w:p>
    <w:p w:rsidR="00284862" w:rsidRPr="00FB19F1" w:rsidRDefault="00284862">
      <w:pPr>
        <w:spacing w:line="480" w:lineRule="exact"/>
        <w:rPr>
          <w:rFonts w:asciiTheme="minorEastAsia" w:eastAsiaTheme="minorEastAsia" w:hAnsiTheme="minorEastAsia" w:cs="宋体"/>
          <w:sz w:val="24"/>
          <w:szCs w:val="24"/>
        </w:rPr>
      </w:pPr>
    </w:p>
    <w:p w:rsidR="00284862" w:rsidRPr="00FB19F1" w:rsidRDefault="00284862">
      <w:pPr>
        <w:spacing w:line="480" w:lineRule="exact"/>
        <w:rPr>
          <w:rFonts w:asciiTheme="minorEastAsia" w:eastAsiaTheme="minorEastAsia" w:hAnsiTheme="minorEastAsia" w:cs="宋体"/>
          <w:sz w:val="24"/>
          <w:szCs w:val="24"/>
        </w:rPr>
      </w:pPr>
    </w:p>
    <w:p w:rsidR="00284862" w:rsidRPr="00FB19F1" w:rsidRDefault="00284862">
      <w:pPr>
        <w:spacing w:line="480" w:lineRule="exact"/>
        <w:rPr>
          <w:rFonts w:asciiTheme="minorEastAsia" w:eastAsiaTheme="minorEastAsia" w:hAnsiTheme="minorEastAsia" w:cs="宋体"/>
          <w:sz w:val="24"/>
          <w:szCs w:val="24"/>
        </w:rPr>
      </w:pPr>
      <w:r w:rsidRPr="00FB19F1">
        <w:rPr>
          <w:rFonts w:asciiTheme="minorEastAsia" w:eastAsiaTheme="minorEastAsia" w:hAnsiTheme="minorEastAsia" w:cs="宋体" w:hint="eastAsia"/>
          <w:sz w:val="24"/>
          <w:szCs w:val="24"/>
        </w:rPr>
        <w:t>被授权人身份证复印件</w:t>
      </w:r>
    </w:p>
    <w:p w:rsidR="00284862" w:rsidRPr="00FB19F1" w:rsidRDefault="00284862">
      <w:pPr>
        <w:spacing w:line="480" w:lineRule="exact"/>
        <w:rPr>
          <w:rFonts w:asciiTheme="minorEastAsia" w:eastAsiaTheme="minorEastAsia" w:hAnsiTheme="minorEastAsia" w:cs="宋体"/>
          <w:sz w:val="24"/>
          <w:szCs w:val="24"/>
        </w:rPr>
      </w:pPr>
    </w:p>
    <w:p w:rsidR="00284862" w:rsidRPr="00FB19F1" w:rsidRDefault="00284862" w:rsidP="00FB19F1">
      <w:pPr>
        <w:spacing w:line="480" w:lineRule="exact"/>
        <w:ind w:firstLineChars="950" w:firstLine="2280"/>
        <w:rPr>
          <w:rFonts w:asciiTheme="minorEastAsia" w:eastAsiaTheme="minorEastAsia" w:hAnsiTheme="minorEastAsia" w:cs="宋体"/>
          <w:b/>
          <w:bCs/>
          <w:sz w:val="24"/>
          <w:szCs w:val="24"/>
        </w:rPr>
      </w:pPr>
      <w:r w:rsidRPr="00FB19F1">
        <w:rPr>
          <w:rFonts w:asciiTheme="minorEastAsia" w:eastAsiaTheme="minorEastAsia" w:hAnsiTheme="minorEastAsia" w:cs="宋体" w:hint="eastAsia"/>
          <w:sz w:val="24"/>
          <w:szCs w:val="24"/>
        </w:rPr>
        <w:t>（粘贴此处）</w:t>
      </w:r>
    </w:p>
    <w:p w:rsidR="00284862" w:rsidRPr="00FB19F1" w:rsidRDefault="00284862" w:rsidP="00FB19F1">
      <w:pPr>
        <w:spacing w:line="480" w:lineRule="exact"/>
        <w:ind w:firstLineChars="200" w:firstLine="482"/>
        <w:rPr>
          <w:rFonts w:asciiTheme="minorEastAsia" w:eastAsiaTheme="minorEastAsia" w:hAnsiTheme="minorEastAsia" w:cs="宋体"/>
          <w:b/>
          <w:bCs/>
          <w:sz w:val="24"/>
          <w:szCs w:val="24"/>
        </w:rPr>
      </w:pPr>
      <w:r w:rsidRPr="00FB19F1">
        <w:rPr>
          <w:rFonts w:asciiTheme="minorEastAsia" w:eastAsiaTheme="minorEastAsia" w:hAnsiTheme="minorEastAsia" w:cs="宋体" w:hint="eastAsia"/>
          <w:b/>
          <w:bCs/>
          <w:sz w:val="24"/>
          <w:szCs w:val="24"/>
        </w:rPr>
        <w:t>注:参加磋商时被授权人将身份证原件带至现场备查。</w:t>
      </w:r>
    </w:p>
    <w:p w:rsidR="00284862" w:rsidRPr="00FB19F1" w:rsidRDefault="00284862" w:rsidP="00FB19F1">
      <w:pPr>
        <w:spacing w:line="360" w:lineRule="auto"/>
        <w:ind w:firstLineChars="950" w:firstLine="2289"/>
        <w:jc w:val="left"/>
        <w:rPr>
          <w:rFonts w:asciiTheme="minorEastAsia" w:eastAsiaTheme="minorEastAsia" w:hAnsiTheme="minorEastAsia" w:cs="宋体"/>
          <w:b/>
          <w:bCs/>
          <w:sz w:val="24"/>
          <w:szCs w:val="24"/>
        </w:rPr>
      </w:pPr>
      <w:r w:rsidRPr="00FB19F1">
        <w:rPr>
          <w:rFonts w:asciiTheme="minorEastAsia" w:eastAsiaTheme="minorEastAsia" w:hAnsiTheme="minorEastAsia" w:cs="宋体" w:hint="eastAsia"/>
          <w:b/>
          <w:sz w:val="24"/>
          <w:szCs w:val="24"/>
        </w:rPr>
        <w:br w:type="page"/>
      </w:r>
      <w:r w:rsidRPr="00FB19F1">
        <w:rPr>
          <w:rFonts w:asciiTheme="minorEastAsia" w:eastAsiaTheme="minorEastAsia" w:hAnsiTheme="minorEastAsia" w:cs="宋体" w:hint="eastAsia"/>
          <w:b/>
          <w:bCs/>
          <w:sz w:val="24"/>
          <w:szCs w:val="24"/>
        </w:rPr>
        <w:lastRenderedPageBreak/>
        <w:t>3、无重大违法记录声明</w:t>
      </w:r>
    </w:p>
    <w:p w:rsidR="00284862" w:rsidRPr="00FB19F1" w:rsidRDefault="00E33AA8">
      <w:pPr>
        <w:spacing w:line="360" w:lineRule="auto"/>
        <w:jc w:val="left"/>
        <w:rPr>
          <w:rFonts w:asciiTheme="minorEastAsia" w:eastAsiaTheme="minorEastAsia" w:hAnsiTheme="minorEastAsia" w:cs="宋体"/>
          <w:b/>
          <w:bCs/>
          <w:sz w:val="24"/>
          <w:szCs w:val="24"/>
        </w:rPr>
      </w:pPr>
      <w:r>
        <w:rPr>
          <w:rFonts w:asciiTheme="minorEastAsia" w:eastAsiaTheme="minorEastAsia" w:hAnsiTheme="minorEastAsia" w:cs="宋体" w:hint="eastAsia"/>
          <w:b/>
          <w:sz w:val="24"/>
          <w:szCs w:val="24"/>
          <w:u w:val="single"/>
        </w:rPr>
        <w:t>中共南通市委党校</w:t>
      </w:r>
      <w:r w:rsidR="00284862" w:rsidRPr="00FB19F1">
        <w:rPr>
          <w:rFonts w:asciiTheme="minorEastAsia" w:eastAsiaTheme="minorEastAsia" w:hAnsiTheme="minorEastAsia" w:cs="宋体" w:hint="eastAsia"/>
          <w:sz w:val="24"/>
          <w:szCs w:val="24"/>
          <w:u w:val="single"/>
        </w:rPr>
        <w:t>:</w:t>
      </w:r>
    </w:p>
    <w:p w:rsidR="00284862" w:rsidRPr="00FB19F1" w:rsidRDefault="00284862">
      <w:pPr>
        <w:spacing w:line="360" w:lineRule="auto"/>
        <w:jc w:val="left"/>
        <w:rPr>
          <w:rFonts w:asciiTheme="minorEastAsia" w:eastAsiaTheme="minorEastAsia" w:hAnsiTheme="minorEastAsia" w:cs="宋体"/>
          <w:sz w:val="24"/>
          <w:szCs w:val="24"/>
        </w:rPr>
      </w:pPr>
      <w:r w:rsidRPr="00FB19F1">
        <w:rPr>
          <w:rFonts w:asciiTheme="minorEastAsia" w:eastAsiaTheme="minorEastAsia" w:hAnsiTheme="minorEastAsia" w:cs="宋体" w:hint="eastAsia"/>
          <w:sz w:val="24"/>
          <w:szCs w:val="24"/>
        </w:rPr>
        <w:t>我单位</w:t>
      </w:r>
      <w:r w:rsidRPr="00FB19F1">
        <w:rPr>
          <w:rFonts w:asciiTheme="minorEastAsia" w:eastAsiaTheme="minorEastAsia" w:hAnsiTheme="minorEastAsia" w:cs="宋体" w:hint="eastAsia"/>
          <w:sz w:val="24"/>
          <w:szCs w:val="24"/>
          <w:u w:val="single"/>
        </w:rPr>
        <w:t xml:space="preserve">                  </w:t>
      </w:r>
      <w:r w:rsidRPr="00FB19F1">
        <w:rPr>
          <w:rFonts w:asciiTheme="minorEastAsia" w:eastAsiaTheme="minorEastAsia" w:hAnsiTheme="minorEastAsia" w:cs="宋体" w:hint="eastAsia"/>
          <w:sz w:val="24"/>
          <w:szCs w:val="24"/>
        </w:rPr>
        <w:t>（供应商名称）郑重声明：</w:t>
      </w:r>
    </w:p>
    <w:p w:rsidR="00284862" w:rsidRPr="00FB19F1" w:rsidRDefault="00284862">
      <w:pPr>
        <w:spacing w:line="360" w:lineRule="auto"/>
        <w:jc w:val="left"/>
        <w:rPr>
          <w:rFonts w:asciiTheme="minorEastAsia" w:eastAsiaTheme="minorEastAsia" w:hAnsiTheme="minorEastAsia" w:cs="宋体"/>
          <w:sz w:val="24"/>
          <w:szCs w:val="24"/>
        </w:rPr>
      </w:pPr>
      <w:r w:rsidRPr="00FB19F1">
        <w:rPr>
          <w:rFonts w:asciiTheme="minorEastAsia" w:eastAsiaTheme="minorEastAsia" w:hAnsiTheme="minorEastAsia" w:cs="宋体" w:hint="eastAsia"/>
          <w:sz w:val="24"/>
          <w:szCs w:val="24"/>
        </w:rPr>
        <w:t>参加政府采购活动前3年内在经营活动中</w:t>
      </w:r>
      <w:r w:rsidRPr="00FB19F1">
        <w:rPr>
          <w:rFonts w:asciiTheme="minorEastAsia" w:eastAsiaTheme="minorEastAsia" w:hAnsiTheme="minorEastAsia" w:cs="宋体" w:hint="eastAsia"/>
          <w:sz w:val="24"/>
          <w:szCs w:val="24"/>
          <w:u w:val="single"/>
        </w:rPr>
        <w:t xml:space="preserve">        </w:t>
      </w:r>
      <w:r w:rsidRPr="00FB19F1">
        <w:rPr>
          <w:rFonts w:asciiTheme="minorEastAsia" w:eastAsiaTheme="minorEastAsia" w:hAnsiTheme="minorEastAsia" w:cs="宋体" w:hint="eastAsia"/>
          <w:sz w:val="24"/>
          <w:szCs w:val="24"/>
        </w:rPr>
        <w:t>（在下划线上如实填写：有或没有）重大违法记录。</w:t>
      </w:r>
    </w:p>
    <w:p w:rsidR="00284862" w:rsidRPr="00FB19F1" w:rsidRDefault="00284862">
      <w:pPr>
        <w:spacing w:line="360" w:lineRule="auto"/>
        <w:jc w:val="left"/>
        <w:rPr>
          <w:rFonts w:asciiTheme="minorEastAsia" w:eastAsiaTheme="minorEastAsia" w:hAnsiTheme="minorEastAsia" w:cs="宋体"/>
          <w:sz w:val="24"/>
          <w:szCs w:val="24"/>
        </w:rPr>
      </w:pPr>
      <w:r w:rsidRPr="00FB19F1">
        <w:rPr>
          <w:rFonts w:asciiTheme="minorEastAsia" w:eastAsiaTheme="minorEastAsia" w:hAnsiTheme="minorEastAsia" w:cs="宋体" w:hint="eastAsia"/>
          <w:sz w:val="24"/>
          <w:szCs w:val="24"/>
        </w:rPr>
        <w:t xml:space="preserve"> （说明：政府采购法第二十二条第一款第五项所</w:t>
      </w:r>
      <w:proofErr w:type="gramStart"/>
      <w:r w:rsidRPr="00FB19F1">
        <w:rPr>
          <w:rFonts w:asciiTheme="minorEastAsia" w:eastAsiaTheme="minorEastAsia" w:hAnsiTheme="minorEastAsia" w:cs="宋体" w:hint="eastAsia"/>
          <w:sz w:val="24"/>
          <w:szCs w:val="24"/>
        </w:rPr>
        <w:t>称重大</w:t>
      </w:r>
      <w:proofErr w:type="gramEnd"/>
      <w:r w:rsidRPr="00FB19F1">
        <w:rPr>
          <w:rFonts w:asciiTheme="minorEastAsia" w:eastAsiaTheme="minorEastAsia" w:hAnsiTheme="minorEastAsia" w:cs="宋体" w:hint="eastAsia"/>
          <w:sz w:val="24"/>
          <w:szCs w:val="24"/>
        </w:rPr>
        <w:t>违法记录，是指供应商因违法经营受到刑事处罚或者责令停产停业、吊销许可证或者执照、较大数额罚款等行政处罚。）</w:t>
      </w:r>
    </w:p>
    <w:p w:rsidR="00284862" w:rsidRPr="00FB19F1" w:rsidRDefault="00284862" w:rsidP="00FB19F1">
      <w:pPr>
        <w:spacing w:line="360" w:lineRule="auto"/>
        <w:ind w:firstLineChars="950" w:firstLine="2289"/>
        <w:jc w:val="right"/>
        <w:rPr>
          <w:rFonts w:asciiTheme="minorEastAsia" w:eastAsiaTheme="minorEastAsia" w:hAnsiTheme="minorEastAsia" w:cs="宋体"/>
          <w:b/>
          <w:sz w:val="24"/>
          <w:szCs w:val="24"/>
        </w:rPr>
      </w:pPr>
      <w:r w:rsidRPr="00FB19F1">
        <w:rPr>
          <w:rFonts w:asciiTheme="minorEastAsia" w:eastAsiaTheme="minorEastAsia" w:hAnsiTheme="minorEastAsia" w:cs="宋体" w:hint="eastAsia"/>
          <w:b/>
          <w:sz w:val="24"/>
          <w:szCs w:val="24"/>
        </w:rPr>
        <w:t xml:space="preserve">                                                        声明人：（公章）</w:t>
      </w:r>
    </w:p>
    <w:p w:rsidR="00284862" w:rsidRPr="00FB19F1" w:rsidRDefault="00284862" w:rsidP="00FB19F1">
      <w:pPr>
        <w:spacing w:line="360" w:lineRule="auto"/>
        <w:ind w:firstLineChars="950" w:firstLine="2289"/>
        <w:jc w:val="right"/>
        <w:rPr>
          <w:rFonts w:asciiTheme="minorEastAsia" w:eastAsiaTheme="minorEastAsia" w:hAnsiTheme="minorEastAsia" w:cs="宋体"/>
          <w:b/>
          <w:sz w:val="24"/>
          <w:szCs w:val="24"/>
        </w:rPr>
      </w:pPr>
      <w:r w:rsidRPr="00FB19F1">
        <w:rPr>
          <w:rFonts w:asciiTheme="minorEastAsia" w:eastAsiaTheme="minorEastAsia" w:hAnsiTheme="minorEastAsia" w:cs="宋体" w:hint="eastAsia"/>
          <w:b/>
          <w:sz w:val="24"/>
          <w:szCs w:val="24"/>
        </w:rPr>
        <w:t xml:space="preserve">                  </w:t>
      </w:r>
      <w:r w:rsidR="00FB19F1">
        <w:rPr>
          <w:rFonts w:asciiTheme="minorEastAsia" w:eastAsiaTheme="minorEastAsia" w:hAnsiTheme="minorEastAsia" w:cs="宋体" w:hint="eastAsia"/>
          <w:b/>
          <w:sz w:val="24"/>
          <w:szCs w:val="24"/>
        </w:rPr>
        <w:t xml:space="preserve">                      </w:t>
      </w:r>
      <w:r w:rsidRPr="00FB19F1">
        <w:rPr>
          <w:rFonts w:asciiTheme="minorEastAsia" w:eastAsiaTheme="minorEastAsia" w:hAnsiTheme="minorEastAsia" w:cs="宋体" w:hint="eastAsia"/>
          <w:b/>
          <w:sz w:val="24"/>
          <w:szCs w:val="24"/>
        </w:rPr>
        <w:t xml:space="preserve"> 年     月    日</w:t>
      </w:r>
    </w:p>
    <w:p w:rsidR="00284862" w:rsidRPr="00FB19F1" w:rsidRDefault="00284862" w:rsidP="00FB19F1">
      <w:pPr>
        <w:spacing w:line="360" w:lineRule="auto"/>
        <w:ind w:firstLineChars="950" w:firstLine="2289"/>
        <w:jc w:val="left"/>
        <w:rPr>
          <w:rFonts w:asciiTheme="minorEastAsia" w:eastAsiaTheme="minorEastAsia" w:hAnsiTheme="minorEastAsia" w:cs="宋体"/>
          <w:b/>
          <w:sz w:val="24"/>
          <w:szCs w:val="24"/>
        </w:rPr>
      </w:pPr>
    </w:p>
    <w:p w:rsidR="00284862" w:rsidRPr="00FB19F1" w:rsidRDefault="00284862" w:rsidP="00FB19F1">
      <w:pPr>
        <w:spacing w:line="360" w:lineRule="auto"/>
        <w:ind w:firstLineChars="950" w:firstLine="2289"/>
        <w:jc w:val="left"/>
        <w:rPr>
          <w:rFonts w:asciiTheme="minorEastAsia" w:eastAsiaTheme="minorEastAsia" w:hAnsiTheme="minorEastAsia" w:cs="宋体"/>
          <w:b/>
          <w:sz w:val="24"/>
          <w:szCs w:val="24"/>
        </w:rPr>
      </w:pPr>
    </w:p>
    <w:p w:rsidR="00284862" w:rsidRPr="00FB19F1" w:rsidRDefault="00284862" w:rsidP="00FB19F1">
      <w:pPr>
        <w:spacing w:line="360" w:lineRule="auto"/>
        <w:ind w:firstLineChars="950" w:firstLine="2289"/>
        <w:jc w:val="left"/>
        <w:rPr>
          <w:rFonts w:asciiTheme="minorEastAsia" w:eastAsiaTheme="minorEastAsia" w:hAnsiTheme="minorEastAsia" w:cs="宋体"/>
          <w:b/>
          <w:sz w:val="24"/>
          <w:szCs w:val="24"/>
        </w:rPr>
      </w:pPr>
    </w:p>
    <w:p w:rsidR="00284862" w:rsidRPr="00FB19F1" w:rsidRDefault="00284862" w:rsidP="00FB19F1">
      <w:pPr>
        <w:spacing w:line="360" w:lineRule="auto"/>
        <w:ind w:firstLineChars="950" w:firstLine="2289"/>
        <w:jc w:val="left"/>
        <w:rPr>
          <w:rFonts w:asciiTheme="minorEastAsia" w:eastAsiaTheme="minorEastAsia" w:hAnsiTheme="minorEastAsia" w:cs="宋体"/>
          <w:b/>
          <w:sz w:val="24"/>
          <w:szCs w:val="24"/>
        </w:rPr>
      </w:pPr>
    </w:p>
    <w:p w:rsidR="00284862" w:rsidRPr="00FB19F1" w:rsidRDefault="00284862" w:rsidP="00FB19F1">
      <w:pPr>
        <w:spacing w:line="360" w:lineRule="auto"/>
        <w:ind w:firstLineChars="950" w:firstLine="2289"/>
        <w:jc w:val="left"/>
        <w:rPr>
          <w:rFonts w:asciiTheme="minorEastAsia" w:eastAsiaTheme="minorEastAsia" w:hAnsiTheme="minorEastAsia" w:cs="宋体"/>
          <w:b/>
          <w:sz w:val="24"/>
          <w:szCs w:val="24"/>
        </w:rPr>
      </w:pPr>
    </w:p>
    <w:p w:rsidR="005F692A" w:rsidRPr="00485883" w:rsidRDefault="00284862" w:rsidP="00A4134F">
      <w:pPr>
        <w:snapToGrid w:val="0"/>
        <w:spacing w:beforeLines="150" w:before="360" w:afterLines="50" w:after="120" w:line="420" w:lineRule="exact"/>
        <w:jc w:val="center"/>
        <w:outlineLvl w:val="3"/>
        <w:rPr>
          <w:rFonts w:eastAsia="仿宋_GB2312"/>
          <w:b/>
          <w:bCs/>
          <w:sz w:val="24"/>
          <w:szCs w:val="24"/>
        </w:rPr>
      </w:pPr>
      <w:r w:rsidRPr="00FB19F1">
        <w:rPr>
          <w:rFonts w:asciiTheme="minorEastAsia" w:eastAsiaTheme="minorEastAsia" w:hAnsiTheme="minorEastAsia" w:cs="宋体"/>
          <w:b/>
          <w:sz w:val="24"/>
          <w:szCs w:val="24"/>
        </w:rPr>
        <w:br w:type="page"/>
      </w:r>
      <w:r w:rsidR="005F692A">
        <w:rPr>
          <w:rFonts w:asciiTheme="minorEastAsia" w:eastAsiaTheme="minorEastAsia" w:hAnsiTheme="minorEastAsia" w:cs="宋体" w:hint="eastAsia"/>
          <w:b/>
          <w:sz w:val="24"/>
          <w:szCs w:val="24"/>
        </w:rPr>
        <w:lastRenderedPageBreak/>
        <w:t>4、</w:t>
      </w:r>
      <w:r w:rsidR="005F692A" w:rsidRPr="00485883">
        <w:rPr>
          <w:rFonts w:eastAsia="仿宋_GB2312" w:hint="eastAsia"/>
          <w:b/>
          <w:bCs/>
          <w:sz w:val="24"/>
          <w:szCs w:val="24"/>
        </w:rPr>
        <w:t>技术条款响应正负偏离表</w:t>
      </w:r>
    </w:p>
    <w:p w:rsidR="005F692A" w:rsidRDefault="005F692A" w:rsidP="005F692A">
      <w:pPr>
        <w:spacing w:line="420" w:lineRule="exact"/>
        <w:ind w:firstLineChars="202" w:firstLine="485"/>
        <w:rPr>
          <w:rFonts w:eastAsia="仿宋_GB2312"/>
          <w:sz w:val="24"/>
          <w:szCs w:val="24"/>
        </w:rPr>
      </w:pPr>
      <w:r>
        <w:rPr>
          <w:rFonts w:eastAsia="仿宋_GB2312" w:hint="eastAsia"/>
          <w:sz w:val="24"/>
          <w:szCs w:val="24"/>
        </w:rPr>
        <w:t>（</w:t>
      </w:r>
      <w:r>
        <w:rPr>
          <w:rFonts w:eastAsia="仿宋_GB2312" w:hint="eastAsia"/>
          <w:sz w:val="24"/>
          <w:szCs w:val="24"/>
        </w:rPr>
        <w:t>1</w:t>
      </w:r>
      <w:r>
        <w:rPr>
          <w:rFonts w:eastAsia="仿宋_GB2312" w:hint="eastAsia"/>
          <w:sz w:val="24"/>
          <w:szCs w:val="24"/>
        </w:rPr>
        <w:t>）供应商必须满足招标文件中针对招标货物提出的全部技术规格与要求，逐一逐条响应填写《技术条款响应正负偏离表》；</w:t>
      </w:r>
      <w:r>
        <w:rPr>
          <w:rFonts w:eastAsia="仿宋_GB2312" w:hint="eastAsia"/>
          <w:sz w:val="24"/>
          <w:szCs w:val="24"/>
        </w:rPr>
        <w:t xml:space="preserve"> </w:t>
      </w:r>
    </w:p>
    <w:p w:rsidR="005F692A" w:rsidRDefault="005F692A" w:rsidP="005F692A">
      <w:pPr>
        <w:tabs>
          <w:tab w:val="left" w:pos="720"/>
        </w:tabs>
        <w:spacing w:line="420" w:lineRule="exact"/>
        <w:ind w:firstLineChars="202" w:firstLine="485"/>
        <w:rPr>
          <w:rFonts w:eastAsia="仿宋_GB2312"/>
          <w:sz w:val="24"/>
          <w:szCs w:val="24"/>
        </w:rPr>
      </w:pPr>
      <w:r>
        <w:rPr>
          <w:rFonts w:eastAsia="仿宋_GB2312" w:hint="eastAsia"/>
          <w:sz w:val="24"/>
          <w:szCs w:val="24"/>
        </w:rPr>
        <w:t>（</w:t>
      </w:r>
      <w:r>
        <w:rPr>
          <w:rFonts w:eastAsia="仿宋_GB2312" w:hint="eastAsia"/>
          <w:sz w:val="24"/>
          <w:szCs w:val="24"/>
        </w:rPr>
        <w:t>2</w:t>
      </w:r>
      <w:r>
        <w:rPr>
          <w:rFonts w:eastAsia="仿宋_GB2312" w:hint="eastAsia"/>
          <w:sz w:val="24"/>
          <w:szCs w:val="24"/>
        </w:rPr>
        <w:t>）无论供应商提供的货物和服务与采购人提出的项目需求说明中的技术要求有无不同，均必须在逐一逐条填写响应的《技术条款响应正负偏离表》上明示偏离的部分。</w:t>
      </w:r>
      <w:r w:rsidRPr="00945DB8">
        <w:rPr>
          <w:rFonts w:eastAsia="仿宋_GB2312" w:hint="eastAsia"/>
          <w:sz w:val="24"/>
          <w:szCs w:val="24"/>
        </w:rPr>
        <w:t>（</w:t>
      </w:r>
      <w:r w:rsidRPr="00945DB8">
        <w:rPr>
          <w:rFonts w:ascii="黑体" w:eastAsia="黑体" w:hAnsi="黑体" w:hint="eastAsia"/>
          <w:sz w:val="24"/>
          <w:szCs w:val="24"/>
          <w:u w:val="thick" w:color="FF0000"/>
        </w:rPr>
        <w:t>注：本项目技术要求中的“★”项条款不接受偏离</w:t>
      </w:r>
      <w:r w:rsidRPr="00945DB8">
        <w:rPr>
          <w:rFonts w:eastAsia="仿宋_GB2312" w:hint="eastAsia"/>
          <w:sz w:val="24"/>
          <w:szCs w:val="24"/>
        </w:rPr>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3"/>
        <w:gridCol w:w="1243"/>
        <w:gridCol w:w="1599"/>
        <w:gridCol w:w="1767"/>
        <w:gridCol w:w="2019"/>
        <w:gridCol w:w="1363"/>
        <w:gridCol w:w="809"/>
      </w:tblGrid>
      <w:tr w:rsidR="005F692A" w:rsidRPr="00735B14" w:rsidTr="005F692A">
        <w:trPr>
          <w:trHeight w:val="446"/>
        </w:trPr>
        <w:tc>
          <w:tcPr>
            <w:tcW w:w="743" w:type="dxa"/>
            <w:tcBorders>
              <w:top w:val="single" w:sz="12" w:space="0" w:color="auto"/>
              <w:left w:val="single" w:sz="12" w:space="0" w:color="auto"/>
              <w:bottom w:val="single" w:sz="4" w:space="0" w:color="auto"/>
              <w:right w:val="single" w:sz="4" w:space="0" w:color="auto"/>
            </w:tcBorders>
            <w:vAlign w:val="center"/>
          </w:tcPr>
          <w:p w:rsidR="005F692A" w:rsidRPr="00735B14" w:rsidRDefault="005F692A" w:rsidP="005F692A">
            <w:pPr>
              <w:spacing w:line="420" w:lineRule="exact"/>
              <w:jc w:val="center"/>
              <w:rPr>
                <w:rFonts w:eastAsia="黑体"/>
                <w:sz w:val="24"/>
                <w:szCs w:val="24"/>
              </w:rPr>
            </w:pPr>
            <w:r w:rsidRPr="00735B14">
              <w:rPr>
                <w:rFonts w:eastAsia="黑体"/>
                <w:sz w:val="24"/>
                <w:szCs w:val="24"/>
              </w:rPr>
              <w:t>序号</w:t>
            </w:r>
          </w:p>
        </w:tc>
        <w:tc>
          <w:tcPr>
            <w:tcW w:w="1243" w:type="dxa"/>
            <w:tcBorders>
              <w:top w:val="single" w:sz="12" w:space="0" w:color="auto"/>
              <w:left w:val="single" w:sz="4" w:space="0" w:color="auto"/>
              <w:bottom w:val="single" w:sz="4" w:space="0" w:color="auto"/>
              <w:right w:val="single" w:sz="4" w:space="0" w:color="auto"/>
            </w:tcBorders>
            <w:vAlign w:val="center"/>
          </w:tcPr>
          <w:p w:rsidR="005F692A" w:rsidRPr="00735B14" w:rsidRDefault="005F692A" w:rsidP="005F692A">
            <w:pPr>
              <w:spacing w:line="420" w:lineRule="exact"/>
              <w:jc w:val="center"/>
              <w:rPr>
                <w:rFonts w:eastAsia="黑体"/>
                <w:sz w:val="24"/>
                <w:szCs w:val="24"/>
              </w:rPr>
            </w:pPr>
            <w:r w:rsidRPr="00735B14">
              <w:rPr>
                <w:rFonts w:eastAsia="黑体"/>
                <w:sz w:val="24"/>
                <w:szCs w:val="24"/>
              </w:rPr>
              <w:t>货物名称</w:t>
            </w:r>
          </w:p>
        </w:tc>
        <w:tc>
          <w:tcPr>
            <w:tcW w:w="1599" w:type="dxa"/>
            <w:tcBorders>
              <w:top w:val="single" w:sz="12" w:space="0" w:color="auto"/>
              <w:left w:val="single" w:sz="4" w:space="0" w:color="auto"/>
              <w:bottom w:val="single" w:sz="4" w:space="0" w:color="auto"/>
              <w:right w:val="single" w:sz="4" w:space="0" w:color="auto"/>
            </w:tcBorders>
            <w:vAlign w:val="center"/>
          </w:tcPr>
          <w:p w:rsidR="005F692A" w:rsidRPr="00735B14" w:rsidRDefault="005F692A" w:rsidP="005F692A">
            <w:pPr>
              <w:spacing w:line="420" w:lineRule="exact"/>
              <w:jc w:val="center"/>
              <w:rPr>
                <w:rFonts w:eastAsia="黑体"/>
                <w:sz w:val="24"/>
                <w:szCs w:val="24"/>
              </w:rPr>
            </w:pPr>
            <w:r w:rsidRPr="00735B14">
              <w:rPr>
                <w:rFonts w:eastAsia="黑体"/>
                <w:sz w:val="24"/>
                <w:szCs w:val="24"/>
              </w:rPr>
              <w:t>品牌型号</w:t>
            </w:r>
          </w:p>
        </w:tc>
        <w:tc>
          <w:tcPr>
            <w:tcW w:w="1767" w:type="dxa"/>
            <w:tcBorders>
              <w:top w:val="single" w:sz="12" w:space="0" w:color="auto"/>
              <w:left w:val="single" w:sz="4" w:space="0" w:color="auto"/>
              <w:bottom w:val="single" w:sz="4" w:space="0" w:color="auto"/>
              <w:right w:val="single" w:sz="4" w:space="0" w:color="auto"/>
            </w:tcBorders>
            <w:vAlign w:val="center"/>
          </w:tcPr>
          <w:p w:rsidR="005F692A" w:rsidRPr="00735B14" w:rsidRDefault="005F692A" w:rsidP="005F692A">
            <w:pPr>
              <w:spacing w:line="420" w:lineRule="exact"/>
              <w:jc w:val="center"/>
              <w:rPr>
                <w:rFonts w:eastAsia="黑体"/>
                <w:sz w:val="24"/>
                <w:szCs w:val="24"/>
              </w:rPr>
            </w:pPr>
            <w:r w:rsidRPr="00735B14">
              <w:rPr>
                <w:rFonts w:eastAsia="黑体"/>
                <w:sz w:val="24"/>
                <w:szCs w:val="24"/>
              </w:rPr>
              <w:t>招标</w:t>
            </w:r>
            <w:r w:rsidRPr="00735B14">
              <w:rPr>
                <w:rFonts w:eastAsia="黑体"/>
                <w:b/>
                <w:sz w:val="24"/>
                <w:szCs w:val="24"/>
              </w:rPr>
              <w:t>要求</w:t>
            </w:r>
          </w:p>
        </w:tc>
        <w:tc>
          <w:tcPr>
            <w:tcW w:w="2019" w:type="dxa"/>
            <w:tcBorders>
              <w:top w:val="single" w:sz="12" w:space="0" w:color="auto"/>
              <w:left w:val="single" w:sz="4" w:space="0" w:color="auto"/>
              <w:bottom w:val="single" w:sz="4" w:space="0" w:color="auto"/>
              <w:right w:val="single" w:sz="4" w:space="0" w:color="auto"/>
            </w:tcBorders>
            <w:vAlign w:val="center"/>
          </w:tcPr>
          <w:p w:rsidR="005F692A" w:rsidRPr="00735B14" w:rsidRDefault="005F692A" w:rsidP="005F692A">
            <w:pPr>
              <w:spacing w:line="420" w:lineRule="exact"/>
              <w:jc w:val="center"/>
              <w:rPr>
                <w:rFonts w:eastAsia="黑体"/>
                <w:sz w:val="24"/>
                <w:szCs w:val="24"/>
              </w:rPr>
            </w:pPr>
            <w:r w:rsidRPr="00735B14">
              <w:rPr>
                <w:rFonts w:eastAsia="黑体"/>
                <w:sz w:val="24"/>
                <w:szCs w:val="24"/>
              </w:rPr>
              <w:t>响应技术要求</w:t>
            </w:r>
          </w:p>
        </w:tc>
        <w:tc>
          <w:tcPr>
            <w:tcW w:w="1363" w:type="dxa"/>
            <w:tcBorders>
              <w:top w:val="single" w:sz="12" w:space="0" w:color="auto"/>
              <w:left w:val="single" w:sz="4" w:space="0" w:color="auto"/>
              <w:bottom w:val="single" w:sz="4" w:space="0" w:color="auto"/>
              <w:right w:val="single" w:sz="4" w:space="0" w:color="auto"/>
            </w:tcBorders>
            <w:vAlign w:val="center"/>
          </w:tcPr>
          <w:p w:rsidR="005F692A" w:rsidRPr="00735B14" w:rsidRDefault="005F692A" w:rsidP="005F692A">
            <w:pPr>
              <w:spacing w:line="420" w:lineRule="exact"/>
              <w:jc w:val="center"/>
              <w:rPr>
                <w:rFonts w:eastAsia="黑体"/>
                <w:sz w:val="24"/>
                <w:szCs w:val="24"/>
              </w:rPr>
            </w:pPr>
            <w:r w:rsidRPr="00735B14">
              <w:rPr>
                <w:rFonts w:eastAsia="黑体"/>
                <w:sz w:val="24"/>
                <w:szCs w:val="24"/>
              </w:rPr>
              <w:t>偏离</w:t>
            </w:r>
            <w:r w:rsidRPr="00735B14">
              <w:rPr>
                <w:rFonts w:eastAsia="黑体"/>
                <w:sz w:val="24"/>
                <w:szCs w:val="24"/>
              </w:rPr>
              <w:t>/</w:t>
            </w:r>
            <w:r w:rsidRPr="00735B14">
              <w:rPr>
                <w:rFonts w:eastAsia="黑体"/>
                <w:sz w:val="24"/>
                <w:szCs w:val="24"/>
              </w:rPr>
              <w:t>响应</w:t>
            </w:r>
          </w:p>
        </w:tc>
        <w:tc>
          <w:tcPr>
            <w:tcW w:w="809" w:type="dxa"/>
            <w:tcBorders>
              <w:top w:val="single" w:sz="12" w:space="0" w:color="auto"/>
              <w:left w:val="single" w:sz="4" w:space="0" w:color="auto"/>
              <w:bottom w:val="single" w:sz="4" w:space="0" w:color="auto"/>
              <w:right w:val="single" w:sz="12" w:space="0" w:color="auto"/>
            </w:tcBorders>
            <w:vAlign w:val="center"/>
          </w:tcPr>
          <w:p w:rsidR="005F692A" w:rsidRPr="00735B14" w:rsidRDefault="005F692A" w:rsidP="005F692A">
            <w:pPr>
              <w:spacing w:line="420" w:lineRule="exact"/>
              <w:jc w:val="center"/>
              <w:rPr>
                <w:rFonts w:eastAsia="黑体"/>
                <w:sz w:val="24"/>
                <w:szCs w:val="24"/>
              </w:rPr>
            </w:pPr>
            <w:r w:rsidRPr="00735B14">
              <w:rPr>
                <w:rFonts w:eastAsia="黑体"/>
                <w:sz w:val="24"/>
                <w:szCs w:val="24"/>
              </w:rPr>
              <w:t>说明</w:t>
            </w:r>
          </w:p>
        </w:tc>
      </w:tr>
      <w:tr w:rsidR="005F692A" w:rsidRPr="00735B14" w:rsidTr="005F692A">
        <w:trPr>
          <w:trHeight w:val="416"/>
        </w:trPr>
        <w:tc>
          <w:tcPr>
            <w:tcW w:w="743" w:type="dxa"/>
            <w:tcBorders>
              <w:top w:val="single" w:sz="4" w:space="0" w:color="auto"/>
              <w:left w:val="single" w:sz="12" w:space="0" w:color="auto"/>
              <w:bottom w:val="single" w:sz="4" w:space="0" w:color="auto"/>
              <w:right w:val="single" w:sz="4" w:space="0" w:color="auto"/>
            </w:tcBorders>
            <w:vAlign w:val="center"/>
          </w:tcPr>
          <w:p w:rsidR="005F692A" w:rsidRPr="00735B14" w:rsidRDefault="005F692A" w:rsidP="005F692A">
            <w:pPr>
              <w:spacing w:line="420" w:lineRule="exact"/>
              <w:jc w:val="center"/>
              <w:rPr>
                <w:rFonts w:eastAsia="黑体"/>
                <w:sz w:val="24"/>
                <w:szCs w:val="24"/>
              </w:rPr>
            </w:pPr>
            <w:r w:rsidRPr="00735B14">
              <w:rPr>
                <w:rFonts w:eastAsia="黑体"/>
                <w:sz w:val="24"/>
                <w:szCs w:val="24"/>
              </w:rPr>
              <w:t>1</w:t>
            </w:r>
          </w:p>
        </w:tc>
        <w:tc>
          <w:tcPr>
            <w:tcW w:w="1243" w:type="dxa"/>
            <w:tcBorders>
              <w:top w:val="single" w:sz="4" w:space="0" w:color="auto"/>
              <w:left w:val="single" w:sz="4" w:space="0" w:color="auto"/>
              <w:bottom w:val="single" w:sz="4" w:space="0" w:color="auto"/>
              <w:right w:val="single" w:sz="4" w:space="0" w:color="auto"/>
            </w:tcBorders>
            <w:vAlign w:val="center"/>
          </w:tcPr>
          <w:p w:rsidR="005F692A" w:rsidRPr="00735B14" w:rsidRDefault="005F692A" w:rsidP="005F692A">
            <w:pPr>
              <w:spacing w:line="420" w:lineRule="exact"/>
              <w:jc w:val="center"/>
              <w:rPr>
                <w:rFonts w:eastAsia="黑体"/>
                <w:sz w:val="24"/>
                <w:szCs w:val="24"/>
              </w:rPr>
            </w:pPr>
          </w:p>
        </w:tc>
        <w:tc>
          <w:tcPr>
            <w:tcW w:w="1599" w:type="dxa"/>
            <w:tcBorders>
              <w:top w:val="single" w:sz="4" w:space="0" w:color="auto"/>
              <w:left w:val="single" w:sz="4" w:space="0" w:color="auto"/>
              <w:bottom w:val="single" w:sz="4" w:space="0" w:color="auto"/>
              <w:right w:val="single" w:sz="4" w:space="0" w:color="auto"/>
            </w:tcBorders>
            <w:vAlign w:val="center"/>
          </w:tcPr>
          <w:p w:rsidR="005F692A" w:rsidRPr="00735B14" w:rsidRDefault="005F692A" w:rsidP="005F692A">
            <w:pPr>
              <w:spacing w:line="420" w:lineRule="exact"/>
              <w:jc w:val="center"/>
              <w:rPr>
                <w:rFonts w:eastAsia="黑体"/>
                <w:sz w:val="24"/>
                <w:szCs w:val="24"/>
              </w:rPr>
            </w:pPr>
          </w:p>
        </w:tc>
        <w:tc>
          <w:tcPr>
            <w:tcW w:w="1767" w:type="dxa"/>
            <w:tcBorders>
              <w:top w:val="single" w:sz="4" w:space="0" w:color="auto"/>
              <w:left w:val="single" w:sz="4" w:space="0" w:color="auto"/>
              <w:bottom w:val="single" w:sz="4" w:space="0" w:color="auto"/>
              <w:right w:val="single" w:sz="4" w:space="0" w:color="auto"/>
            </w:tcBorders>
            <w:vAlign w:val="center"/>
          </w:tcPr>
          <w:p w:rsidR="005F692A" w:rsidRPr="00735B14" w:rsidRDefault="005F692A" w:rsidP="005F692A">
            <w:pPr>
              <w:spacing w:line="420" w:lineRule="exact"/>
              <w:jc w:val="center"/>
              <w:rPr>
                <w:rFonts w:eastAsia="黑体"/>
                <w:sz w:val="24"/>
                <w:szCs w:val="24"/>
              </w:rPr>
            </w:pPr>
          </w:p>
        </w:tc>
        <w:tc>
          <w:tcPr>
            <w:tcW w:w="2019" w:type="dxa"/>
            <w:tcBorders>
              <w:top w:val="single" w:sz="4" w:space="0" w:color="auto"/>
              <w:left w:val="single" w:sz="4" w:space="0" w:color="auto"/>
              <w:bottom w:val="single" w:sz="4" w:space="0" w:color="auto"/>
              <w:right w:val="single" w:sz="4" w:space="0" w:color="auto"/>
            </w:tcBorders>
            <w:vAlign w:val="center"/>
          </w:tcPr>
          <w:p w:rsidR="005F692A" w:rsidRPr="00735B14" w:rsidRDefault="005F692A" w:rsidP="005F692A">
            <w:pPr>
              <w:spacing w:line="420" w:lineRule="exact"/>
              <w:jc w:val="center"/>
              <w:rPr>
                <w:rFonts w:eastAsia="黑体"/>
                <w:sz w:val="24"/>
                <w:szCs w:val="24"/>
              </w:rPr>
            </w:pPr>
          </w:p>
        </w:tc>
        <w:tc>
          <w:tcPr>
            <w:tcW w:w="1363" w:type="dxa"/>
            <w:tcBorders>
              <w:top w:val="single" w:sz="4" w:space="0" w:color="auto"/>
              <w:left w:val="single" w:sz="4" w:space="0" w:color="auto"/>
              <w:bottom w:val="single" w:sz="4" w:space="0" w:color="auto"/>
              <w:right w:val="single" w:sz="4" w:space="0" w:color="auto"/>
            </w:tcBorders>
            <w:vAlign w:val="center"/>
          </w:tcPr>
          <w:p w:rsidR="005F692A" w:rsidRPr="00735B14" w:rsidRDefault="005F692A" w:rsidP="005F692A">
            <w:pPr>
              <w:spacing w:line="420" w:lineRule="exact"/>
              <w:jc w:val="center"/>
              <w:rPr>
                <w:rFonts w:eastAsia="黑体"/>
                <w:sz w:val="24"/>
                <w:szCs w:val="24"/>
              </w:rPr>
            </w:pPr>
          </w:p>
        </w:tc>
        <w:tc>
          <w:tcPr>
            <w:tcW w:w="809" w:type="dxa"/>
            <w:tcBorders>
              <w:top w:val="single" w:sz="4" w:space="0" w:color="auto"/>
              <w:left w:val="single" w:sz="4" w:space="0" w:color="auto"/>
              <w:bottom w:val="single" w:sz="4" w:space="0" w:color="auto"/>
              <w:right w:val="single" w:sz="12" w:space="0" w:color="auto"/>
            </w:tcBorders>
            <w:vAlign w:val="center"/>
          </w:tcPr>
          <w:p w:rsidR="005F692A" w:rsidRPr="00735B14" w:rsidRDefault="005F692A" w:rsidP="005F692A">
            <w:pPr>
              <w:spacing w:line="420" w:lineRule="exact"/>
              <w:jc w:val="center"/>
              <w:rPr>
                <w:rFonts w:eastAsia="黑体"/>
                <w:sz w:val="24"/>
                <w:szCs w:val="24"/>
              </w:rPr>
            </w:pPr>
          </w:p>
        </w:tc>
      </w:tr>
      <w:tr w:rsidR="005F692A" w:rsidRPr="00735B14" w:rsidTr="005F692A">
        <w:trPr>
          <w:trHeight w:val="416"/>
        </w:trPr>
        <w:tc>
          <w:tcPr>
            <w:tcW w:w="743" w:type="dxa"/>
            <w:tcBorders>
              <w:top w:val="single" w:sz="4" w:space="0" w:color="auto"/>
              <w:left w:val="single" w:sz="12" w:space="0" w:color="auto"/>
              <w:bottom w:val="single" w:sz="4" w:space="0" w:color="auto"/>
              <w:right w:val="single" w:sz="4" w:space="0" w:color="auto"/>
            </w:tcBorders>
            <w:vAlign w:val="center"/>
          </w:tcPr>
          <w:p w:rsidR="005F692A" w:rsidRPr="00735B14" w:rsidRDefault="005F692A" w:rsidP="005F692A">
            <w:pPr>
              <w:spacing w:line="420" w:lineRule="exact"/>
              <w:jc w:val="center"/>
              <w:rPr>
                <w:rFonts w:eastAsia="黑体"/>
                <w:sz w:val="24"/>
                <w:szCs w:val="24"/>
              </w:rPr>
            </w:pPr>
            <w:r w:rsidRPr="00735B14">
              <w:rPr>
                <w:rFonts w:eastAsia="黑体"/>
                <w:sz w:val="24"/>
                <w:szCs w:val="24"/>
              </w:rPr>
              <w:t>2</w:t>
            </w:r>
          </w:p>
        </w:tc>
        <w:tc>
          <w:tcPr>
            <w:tcW w:w="1243" w:type="dxa"/>
            <w:tcBorders>
              <w:top w:val="single" w:sz="4" w:space="0" w:color="auto"/>
              <w:left w:val="single" w:sz="4" w:space="0" w:color="auto"/>
              <w:bottom w:val="single" w:sz="4" w:space="0" w:color="auto"/>
              <w:right w:val="single" w:sz="4" w:space="0" w:color="auto"/>
            </w:tcBorders>
            <w:vAlign w:val="center"/>
          </w:tcPr>
          <w:p w:rsidR="005F692A" w:rsidRPr="00735B14" w:rsidRDefault="005F692A" w:rsidP="005F692A">
            <w:pPr>
              <w:spacing w:line="420" w:lineRule="exact"/>
              <w:jc w:val="center"/>
              <w:rPr>
                <w:rFonts w:eastAsia="黑体"/>
                <w:sz w:val="24"/>
                <w:szCs w:val="24"/>
              </w:rPr>
            </w:pPr>
          </w:p>
        </w:tc>
        <w:tc>
          <w:tcPr>
            <w:tcW w:w="1599" w:type="dxa"/>
            <w:tcBorders>
              <w:top w:val="single" w:sz="4" w:space="0" w:color="auto"/>
              <w:left w:val="single" w:sz="4" w:space="0" w:color="auto"/>
              <w:bottom w:val="single" w:sz="4" w:space="0" w:color="auto"/>
              <w:right w:val="single" w:sz="4" w:space="0" w:color="auto"/>
            </w:tcBorders>
            <w:vAlign w:val="center"/>
          </w:tcPr>
          <w:p w:rsidR="005F692A" w:rsidRPr="00735B14" w:rsidRDefault="005F692A" w:rsidP="005F692A">
            <w:pPr>
              <w:spacing w:line="420" w:lineRule="exact"/>
              <w:jc w:val="center"/>
              <w:rPr>
                <w:rFonts w:eastAsia="黑体"/>
                <w:sz w:val="24"/>
                <w:szCs w:val="24"/>
              </w:rPr>
            </w:pPr>
          </w:p>
        </w:tc>
        <w:tc>
          <w:tcPr>
            <w:tcW w:w="1767" w:type="dxa"/>
            <w:tcBorders>
              <w:top w:val="single" w:sz="4" w:space="0" w:color="auto"/>
              <w:left w:val="single" w:sz="4" w:space="0" w:color="auto"/>
              <w:bottom w:val="single" w:sz="4" w:space="0" w:color="auto"/>
              <w:right w:val="single" w:sz="4" w:space="0" w:color="auto"/>
            </w:tcBorders>
            <w:vAlign w:val="center"/>
          </w:tcPr>
          <w:p w:rsidR="005F692A" w:rsidRPr="00735B14" w:rsidRDefault="005F692A" w:rsidP="005F692A">
            <w:pPr>
              <w:spacing w:line="420" w:lineRule="exact"/>
              <w:jc w:val="center"/>
              <w:rPr>
                <w:rFonts w:eastAsia="黑体"/>
                <w:sz w:val="24"/>
                <w:szCs w:val="24"/>
              </w:rPr>
            </w:pPr>
          </w:p>
        </w:tc>
        <w:tc>
          <w:tcPr>
            <w:tcW w:w="2019" w:type="dxa"/>
            <w:tcBorders>
              <w:top w:val="single" w:sz="4" w:space="0" w:color="auto"/>
              <w:left w:val="single" w:sz="4" w:space="0" w:color="auto"/>
              <w:bottom w:val="single" w:sz="4" w:space="0" w:color="auto"/>
              <w:right w:val="single" w:sz="4" w:space="0" w:color="auto"/>
            </w:tcBorders>
            <w:vAlign w:val="center"/>
          </w:tcPr>
          <w:p w:rsidR="005F692A" w:rsidRPr="00735B14" w:rsidRDefault="005F692A" w:rsidP="005F692A">
            <w:pPr>
              <w:spacing w:line="420" w:lineRule="exact"/>
              <w:jc w:val="center"/>
              <w:rPr>
                <w:rFonts w:eastAsia="黑体"/>
                <w:sz w:val="24"/>
                <w:szCs w:val="24"/>
              </w:rPr>
            </w:pPr>
          </w:p>
        </w:tc>
        <w:tc>
          <w:tcPr>
            <w:tcW w:w="1363" w:type="dxa"/>
            <w:tcBorders>
              <w:top w:val="single" w:sz="4" w:space="0" w:color="auto"/>
              <w:left w:val="single" w:sz="4" w:space="0" w:color="auto"/>
              <w:bottom w:val="single" w:sz="4" w:space="0" w:color="auto"/>
              <w:right w:val="single" w:sz="4" w:space="0" w:color="auto"/>
            </w:tcBorders>
            <w:vAlign w:val="center"/>
          </w:tcPr>
          <w:p w:rsidR="005F692A" w:rsidRPr="00735B14" w:rsidRDefault="005F692A" w:rsidP="005F692A">
            <w:pPr>
              <w:spacing w:line="420" w:lineRule="exact"/>
              <w:jc w:val="center"/>
              <w:rPr>
                <w:rFonts w:eastAsia="黑体"/>
                <w:sz w:val="24"/>
                <w:szCs w:val="24"/>
              </w:rPr>
            </w:pPr>
          </w:p>
        </w:tc>
        <w:tc>
          <w:tcPr>
            <w:tcW w:w="809" w:type="dxa"/>
            <w:tcBorders>
              <w:top w:val="single" w:sz="4" w:space="0" w:color="auto"/>
              <w:left w:val="single" w:sz="4" w:space="0" w:color="auto"/>
              <w:bottom w:val="single" w:sz="4" w:space="0" w:color="auto"/>
              <w:right w:val="single" w:sz="12" w:space="0" w:color="auto"/>
            </w:tcBorders>
            <w:vAlign w:val="center"/>
          </w:tcPr>
          <w:p w:rsidR="005F692A" w:rsidRPr="00735B14" w:rsidRDefault="005F692A" w:rsidP="005F692A">
            <w:pPr>
              <w:spacing w:line="420" w:lineRule="exact"/>
              <w:jc w:val="center"/>
              <w:rPr>
                <w:rFonts w:eastAsia="黑体"/>
                <w:sz w:val="24"/>
                <w:szCs w:val="24"/>
              </w:rPr>
            </w:pPr>
          </w:p>
        </w:tc>
      </w:tr>
      <w:tr w:rsidR="005F692A" w:rsidRPr="00735B14" w:rsidTr="005F692A">
        <w:trPr>
          <w:trHeight w:val="416"/>
        </w:trPr>
        <w:tc>
          <w:tcPr>
            <w:tcW w:w="743" w:type="dxa"/>
            <w:tcBorders>
              <w:top w:val="single" w:sz="4" w:space="0" w:color="auto"/>
              <w:left w:val="single" w:sz="12" w:space="0" w:color="auto"/>
              <w:bottom w:val="single" w:sz="4" w:space="0" w:color="auto"/>
              <w:right w:val="single" w:sz="4" w:space="0" w:color="auto"/>
            </w:tcBorders>
            <w:vAlign w:val="center"/>
          </w:tcPr>
          <w:p w:rsidR="005F692A" w:rsidRPr="00735B14" w:rsidRDefault="005F692A" w:rsidP="005F692A">
            <w:pPr>
              <w:spacing w:line="420" w:lineRule="exact"/>
              <w:jc w:val="center"/>
              <w:rPr>
                <w:rFonts w:eastAsia="黑体"/>
                <w:sz w:val="24"/>
                <w:szCs w:val="24"/>
              </w:rPr>
            </w:pPr>
            <w:r w:rsidRPr="00735B14">
              <w:rPr>
                <w:rFonts w:eastAsia="黑体"/>
                <w:sz w:val="24"/>
                <w:szCs w:val="24"/>
              </w:rPr>
              <w:t>3</w:t>
            </w:r>
          </w:p>
        </w:tc>
        <w:tc>
          <w:tcPr>
            <w:tcW w:w="1243" w:type="dxa"/>
            <w:tcBorders>
              <w:top w:val="single" w:sz="4" w:space="0" w:color="auto"/>
              <w:left w:val="single" w:sz="4" w:space="0" w:color="auto"/>
              <w:bottom w:val="single" w:sz="4" w:space="0" w:color="auto"/>
              <w:right w:val="single" w:sz="4" w:space="0" w:color="auto"/>
            </w:tcBorders>
            <w:vAlign w:val="center"/>
          </w:tcPr>
          <w:p w:rsidR="005F692A" w:rsidRPr="00735B14" w:rsidRDefault="005F692A" w:rsidP="005F692A">
            <w:pPr>
              <w:spacing w:line="420" w:lineRule="exact"/>
              <w:jc w:val="center"/>
              <w:rPr>
                <w:rFonts w:eastAsia="黑体"/>
                <w:sz w:val="24"/>
                <w:szCs w:val="24"/>
              </w:rPr>
            </w:pPr>
          </w:p>
        </w:tc>
        <w:tc>
          <w:tcPr>
            <w:tcW w:w="1599" w:type="dxa"/>
            <w:tcBorders>
              <w:top w:val="single" w:sz="4" w:space="0" w:color="auto"/>
              <w:left w:val="single" w:sz="4" w:space="0" w:color="auto"/>
              <w:bottom w:val="single" w:sz="4" w:space="0" w:color="auto"/>
              <w:right w:val="single" w:sz="4" w:space="0" w:color="auto"/>
            </w:tcBorders>
            <w:vAlign w:val="center"/>
          </w:tcPr>
          <w:p w:rsidR="005F692A" w:rsidRPr="00735B14" w:rsidRDefault="005F692A" w:rsidP="005F692A">
            <w:pPr>
              <w:spacing w:line="420" w:lineRule="exact"/>
              <w:jc w:val="center"/>
              <w:rPr>
                <w:rFonts w:eastAsia="黑体"/>
                <w:sz w:val="24"/>
                <w:szCs w:val="24"/>
              </w:rPr>
            </w:pPr>
          </w:p>
        </w:tc>
        <w:tc>
          <w:tcPr>
            <w:tcW w:w="1767" w:type="dxa"/>
            <w:tcBorders>
              <w:top w:val="single" w:sz="4" w:space="0" w:color="auto"/>
              <w:left w:val="single" w:sz="4" w:space="0" w:color="auto"/>
              <w:bottom w:val="single" w:sz="4" w:space="0" w:color="auto"/>
              <w:right w:val="single" w:sz="4" w:space="0" w:color="auto"/>
            </w:tcBorders>
            <w:vAlign w:val="center"/>
          </w:tcPr>
          <w:p w:rsidR="005F692A" w:rsidRPr="00735B14" w:rsidRDefault="005F692A" w:rsidP="005F692A">
            <w:pPr>
              <w:spacing w:line="420" w:lineRule="exact"/>
              <w:jc w:val="center"/>
              <w:rPr>
                <w:rFonts w:eastAsia="黑体"/>
                <w:sz w:val="24"/>
                <w:szCs w:val="24"/>
              </w:rPr>
            </w:pPr>
          </w:p>
        </w:tc>
        <w:tc>
          <w:tcPr>
            <w:tcW w:w="2019" w:type="dxa"/>
            <w:tcBorders>
              <w:top w:val="single" w:sz="4" w:space="0" w:color="auto"/>
              <w:left w:val="single" w:sz="4" w:space="0" w:color="auto"/>
              <w:bottom w:val="single" w:sz="4" w:space="0" w:color="auto"/>
              <w:right w:val="single" w:sz="4" w:space="0" w:color="auto"/>
            </w:tcBorders>
            <w:vAlign w:val="center"/>
          </w:tcPr>
          <w:p w:rsidR="005F692A" w:rsidRPr="00735B14" w:rsidRDefault="005F692A" w:rsidP="005F692A">
            <w:pPr>
              <w:spacing w:line="420" w:lineRule="exact"/>
              <w:jc w:val="center"/>
              <w:rPr>
                <w:rFonts w:eastAsia="黑体"/>
                <w:sz w:val="24"/>
                <w:szCs w:val="24"/>
              </w:rPr>
            </w:pPr>
          </w:p>
        </w:tc>
        <w:tc>
          <w:tcPr>
            <w:tcW w:w="1363" w:type="dxa"/>
            <w:tcBorders>
              <w:top w:val="single" w:sz="4" w:space="0" w:color="auto"/>
              <w:left w:val="single" w:sz="4" w:space="0" w:color="auto"/>
              <w:bottom w:val="single" w:sz="4" w:space="0" w:color="auto"/>
              <w:right w:val="single" w:sz="4" w:space="0" w:color="auto"/>
            </w:tcBorders>
            <w:vAlign w:val="center"/>
          </w:tcPr>
          <w:p w:rsidR="005F692A" w:rsidRPr="00735B14" w:rsidRDefault="005F692A" w:rsidP="005F692A">
            <w:pPr>
              <w:spacing w:line="420" w:lineRule="exact"/>
              <w:jc w:val="center"/>
              <w:rPr>
                <w:rFonts w:eastAsia="黑体"/>
                <w:sz w:val="24"/>
                <w:szCs w:val="24"/>
              </w:rPr>
            </w:pPr>
          </w:p>
        </w:tc>
        <w:tc>
          <w:tcPr>
            <w:tcW w:w="809" w:type="dxa"/>
            <w:tcBorders>
              <w:top w:val="single" w:sz="4" w:space="0" w:color="auto"/>
              <w:left w:val="single" w:sz="4" w:space="0" w:color="auto"/>
              <w:bottom w:val="single" w:sz="4" w:space="0" w:color="auto"/>
              <w:right w:val="single" w:sz="12" w:space="0" w:color="auto"/>
            </w:tcBorders>
            <w:vAlign w:val="center"/>
          </w:tcPr>
          <w:p w:rsidR="005F692A" w:rsidRPr="00735B14" w:rsidRDefault="005F692A" w:rsidP="005F692A">
            <w:pPr>
              <w:spacing w:line="420" w:lineRule="exact"/>
              <w:jc w:val="center"/>
              <w:rPr>
                <w:rFonts w:eastAsia="黑体"/>
                <w:sz w:val="24"/>
                <w:szCs w:val="24"/>
              </w:rPr>
            </w:pPr>
          </w:p>
        </w:tc>
      </w:tr>
      <w:tr w:rsidR="005F692A" w:rsidRPr="00735B14" w:rsidTr="005F692A">
        <w:trPr>
          <w:trHeight w:val="416"/>
        </w:trPr>
        <w:tc>
          <w:tcPr>
            <w:tcW w:w="743" w:type="dxa"/>
            <w:tcBorders>
              <w:top w:val="single" w:sz="4" w:space="0" w:color="auto"/>
              <w:left w:val="single" w:sz="12" w:space="0" w:color="auto"/>
              <w:bottom w:val="single" w:sz="12" w:space="0" w:color="auto"/>
              <w:right w:val="single" w:sz="4" w:space="0" w:color="auto"/>
            </w:tcBorders>
            <w:vAlign w:val="center"/>
          </w:tcPr>
          <w:p w:rsidR="005F692A" w:rsidRPr="00735B14" w:rsidRDefault="005F692A" w:rsidP="005F692A">
            <w:pPr>
              <w:spacing w:line="420" w:lineRule="exact"/>
              <w:jc w:val="center"/>
              <w:rPr>
                <w:rFonts w:eastAsia="黑体"/>
                <w:sz w:val="24"/>
                <w:szCs w:val="24"/>
              </w:rPr>
            </w:pPr>
            <w:r w:rsidRPr="00735B14">
              <w:rPr>
                <w:rFonts w:eastAsia="黑体"/>
                <w:sz w:val="24"/>
                <w:szCs w:val="24"/>
              </w:rPr>
              <w:t>……</w:t>
            </w:r>
          </w:p>
        </w:tc>
        <w:tc>
          <w:tcPr>
            <w:tcW w:w="1243" w:type="dxa"/>
            <w:tcBorders>
              <w:top w:val="single" w:sz="4" w:space="0" w:color="auto"/>
              <w:left w:val="single" w:sz="4" w:space="0" w:color="auto"/>
              <w:bottom w:val="single" w:sz="12" w:space="0" w:color="auto"/>
              <w:right w:val="single" w:sz="4" w:space="0" w:color="auto"/>
            </w:tcBorders>
            <w:vAlign w:val="center"/>
          </w:tcPr>
          <w:p w:rsidR="005F692A" w:rsidRPr="00735B14" w:rsidRDefault="005F692A" w:rsidP="005F692A">
            <w:pPr>
              <w:spacing w:line="420" w:lineRule="exact"/>
              <w:jc w:val="center"/>
              <w:rPr>
                <w:rFonts w:eastAsia="黑体"/>
                <w:sz w:val="24"/>
                <w:szCs w:val="24"/>
              </w:rPr>
            </w:pPr>
          </w:p>
        </w:tc>
        <w:tc>
          <w:tcPr>
            <w:tcW w:w="1599" w:type="dxa"/>
            <w:tcBorders>
              <w:top w:val="single" w:sz="4" w:space="0" w:color="auto"/>
              <w:left w:val="single" w:sz="4" w:space="0" w:color="auto"/>
              <w:bottom w:val="single" w:sz="12" w:space="0" w:color="auto"/>
              <w:right w:val="single" w:sz="4" w:space="0" w:color="auto"/>
            </w:tcBorders>
            <w:vAlign w:val="center"/>
          </w:tcPr>
          <w:p w:rsidR="005F692A" w:rsidRPr="00735B14" w:rsidRDefault="005F692A" w:rsidP="005F692A">
            <w:pPr>
              <w:spacing w:line="420" w:lineRule="exact"/>
              <w:jc w:val="center"/>
              <w:rPr>
                <w:rFonts w:eastAsia="黑体"/>
                <w:sz w:val="24"/>
                <w:szCs w:val="24"/>
              </w:rPr>
            </w:pPr>
          </w:p>
        </w:tc>
        <w:tc>
          <w:tcPr>
            <w:tcW w:w="1767" w:type="dxa"/>
            <w:tcBorders>
              <w:top w:val="single" w:sz="4" w:space="0" w:color="auto"/>
              <w:left w:val="single" w:sz="4" w:space="0" w:color="auto"/>
              <w:bottom w:val="single" w:sz="12" w:space="0" w:color="auto"/>
              <w:right w:val="single" w:sz="4" w:space="0" w:color="auto"/>
            </w:tcBorders>
            <w:vAlign w:val="center"/>
          </w:tcPr>
          <w:p w:rsidR="005F692A" w:rsidRPr="00735B14" w:rsidRDefault="005F692A" w:rsidP="005F692A">
            <w:pPr>
              <w:spacing w:line="420" w:lineRule="exact"/>
              <w:jc w:val="center"/>
              <w:rPr>
                <w:rFonts w:eastAsia="黑体"/>
                <w:sz w:val="24"/>
                <w:szCs w:val="24"/>
              </w:rPr>
            </w:pPr>
          </w:p>
        </w:tc>
        <w:tc>
          <w:tcPr>
            <w:tcW w:w="2019" w:type="dxa"/>
            <w:tcBorders>
              <w:top w:val="single" w:sz="4" w:space="0" w:color="auto"/>
              <w:left w:val="single" w:sz="4" w:space="0" w:color="auto"/>
              <w:bottom w:val="single" w:sz="12" w:space="0" w:color="auto"/>
              <w:right w:val="single" w:sz="4" w:space="0" w:color="auto"/>
            </w:tcBorders>
            <w:vAlign w:val="center"/>
          </w:tcPr>
          <w:p w:rsidR="005F692A" w:rsidRPr="00735B14" w:rsidRDefault="005F692A" w:rsidP="005F692A">
            <w:pPr>
              <w:spacing w:line="420" w:lineRule="exact"/>
              <w:jc w:val="center"/>
              <w:rPr>
                <w:rFonts w:eastAsia="黑体"/>
                <w:sz w:val="24"/>
                <w:szCs w:val="24"/>
              </w:rPr>
            </w:pPr>
          </w:p>
        </w:tc>
        <w:tc>
          <w:tcPr>
            <w:tcW w:w="1363" w:type="dxa"/>
            <w:tcBorders>
              <w:top w:val="single" w:sz="4" w:space="0" w:color="auto"/>
              <w:left w:val="single" w:sz="4" w:space="0" w:color="auto"/>
              <w:bottom w:val="single" w:sz="12" w:space="0" w:color="auto"/>
              <w:right w:val="single" w:sz="4" w:space="0" w:color="auto"/>
            </w:tcBorders>
            <w:vAlign w:val="center"/>
          </w:tcPr>
          <w:p w:rsidR="005F692A" w:rsidRPr="00735B14" w:rsidRDefault="005F692A" w:rsidP="005F692A">
            <w:pPr>
              <w:spacing w:line="420" w:lineRule="exact"/>
              <w:jc w:val="center"/>
              <w:rPr>
                <w:rFonts w:eastAsia="黑体"/>
                <w:sz w:val="24"/>
                <w:szCs w:val="24"/>
              </w:rPr>
            </w:pPr>
          </w:p>
        </w:tc>
        <w:tc>
          <w:tcPr>
            <w:tcW w:w="809" w:type="dxa"/>
            <w:tcBorders>
              <w:top w:val="single" w:sz="4" w:space="0" w:color="auto"/>
              <w:left w:val="single" w:sz="4" w:space="0" w:color="auto"/>
              <w:bottom w:val="single" w:sz="12" w:space="0" w:color="auto"/>
              <w:right w:val="single" w:sz="12" w:space="0" w:color="auto"/>
            </w:tcBorders>
            <w:vAlign w:val="center"/>
          </w:tcPr>
          <w:p w:rsidR="005F692A" w:rsidRPr="00735B14" w:rsidRDefault="005F692A" w:rsidP="005F692A">
            <w:pPr>
              <w:spacing w:line="420" w:lineRule="exact"/>
              <w:jc w:val="center"/>
              <w:rPr>
                <w:rFonts w:eastAsia="黑体"/>
                <w:sz w:val="24"/>
                <w:szCs w:val="24"/>
              </w:rPr>
            </w:pPr>
          </w:p>
        </w:tc>
      </w:tr>
    </w:tbl>
    <w:p w:rsidR="005F692A" w:rsidRPr="0052248E" w:rsidRDefault="005F692A" w:rsidP="005F692A">
      <w:pPr>
        <w:spacing w:line="420" w:lineRule="exact"/>
        <w:ind w:firstLineChars="202" w:firstLine="485"/>
        <w:rPr>
          <w:rFonts w:ascii="黑体" w:eastAsia="黑体" w:hAnsi="黑体"/>
          <w:sz w:val="24"/>
          <w:szCs w:val="24"/>
        </w:rPr>
      </w:pPr>
      <w:r w:rsidRPr="0052248E">
        <w:rPr>
          <w:rFonts w:ascii="黑体" w:eastAsia="黑体" w:hAnsi="黑体" w:hint="eastAsia"/>
          <w:sz w:val="24"/>
          <w:szCs w:val="24"/>
        </w:rPr>
        <w:t>注：</w:t>
      </w:r>
    </w:p>
    <w:p w:rsidR="005F692A" w:rsidRPr="0052248E" w:rsidRDefault="005F692A" w:rsidP="005F692A">
      <w:pPr>
        <w:spacing w:line="420" w:lineRule="exact"/>
        <w:ind w:firstLineChars="202" w:firstLine="485"/>
        <w:rPr>
          <w:rFonts w:ascii="黑体" w:eastAsia="黑体" w:hAnsi="黑体"/>
          <w:sz w:val="24"/>
          <w:szCs w:val="24"/>
        </w:rPr>
      </w:pPr>
      <w:r w:rsidRPr="0052248E">
        <w:rPr>
          <w:rFonts w:ascii="黑体" w:eastAsia="黑体" w:hAnsi="黑体" w:hint="eastAsia"/>
          <w:sz w:val="24"/>
          <w:szCs w:val="24"/>
        </w:rPr>
        <w:t xml:space="preserve">① </w:t>
      </w:r>
      <w:r>
        <w:rPr>
          <w:rFonts w:ascii="黑体" w:eastAsia="黑体" w:hAnsi="黑体" w:hint="eastAsia"/>
          <w:sz w:val="24"/>
          <w:szCs w:val="24"/>
        </w:rPr>
        <w:t>供应商</w:t>
      </w:r>
      <w:r w:rsidRPr="0052248E">
        <w:rPr>
          <w:rFonts w:ascii="黑体" w:eastAsia="黑体" w:hAnsi="黑体" w:hint="eastAsia"/>
          <w:sz w:val="24"/>
          <w:szCs w:val="24"/>
        </w:rPr>
        <w:t>应对照</w:t>
      </w:r>
      <w:r>
        <w:rPr>
          <w:rFonts w:ascii="黑体" w:eastAsia="黑体" w:hAnsi="黑体" w:hint="eastAsia"/>
          <w:sz w:val="24"/>
          <w:szCs w:val="24"/>
        </w:rPr>
        <w:t>磋商</w:t>
      </w:r>
      <w:r w:rsidRPr="0052248E">
        <w:rPr>
          <w:rFonts w:ascii="黑体" w:eastAsia="黑体" w:hAnsi="黑体" w:hint="eastAsia"/>
          <w:sz w:val="24"/>
          <w:szCs w:val="24"/>
        </w:rPr>
        <w:t>文件技术要求，</w:t>
      </w:r>
      <w:r>
        <w:rPr>
          <w:rFonts w:ascii="黑体" w:eastAsia="黑体" w:hAnsi="黑体" w:hint="eastAsia"/>
          <w:sz w:val="24"/>
          <w:szCs w:val="24"/>
        </w:rPr>
        <w:t>竞标产品设备</w:t>
      </w:r>
      <w:r w:rsidRPr="0052248E">
        <w:rPr>
          <w:rFonts w:ascii="黑体" w:eastAsia="黑体" w:hAnsi="黑体" w:hint="eastAsia"/>
          <w:sz w:val="24"/>
          <w:szCs w:val="24"/>
        </w:rPr>
        <w:t>与</w:t>
      </w:r>
      <w:r>
        <w:rPr>
          <w:rFonts w:ascii="黑体" w:eastAsia="黑体" w:hAnsi="黑体" w:hint="eastAsia"/>
          <w:sz w:val="24"/>
          <w:szCs w:val="24"/>
        </w:rPr>
        <w:t>磋商</w:t>
      </w:r>
      <w:r w:rsidRPr="0052248E">
        <w:rPr>
          <w:rFonts w:ascii="黑体" w:eastAsia="黑体" w:hAnsi="黑体" w:hint="eastAsia"/>
          <w:sz w:val="24"/>
          <w:szCs w:val="24"/>
        </w:rPr>
        <w:t>文件</w:t>
      </w:r>
      <w:r>
        <w:rPr>
          <w:rFonts w:ascii="黑体" w:eastAsia="黑体" w:hAnsi="黑体" w:hint="eastAsia"/>
          <w:sz w:val="24"/>
          <w:szCs w:val="24"/>
        </w:rPr>
        <w:t>要求</w:t>
      </w:r>
      <w:r w:rsidRPr="0052248E">
        <w:rPr>
          <w:rFonts w:ascii="黑体" w:eastAsia="黑体" w:hAnsi="黑体" w:hint="eastAsia"/>
          <w:sz w:val="24"/>
          <w:szCs w:val="24"/>
        </w:rPr>
        <w:t>有偏离的，应在此表中申明与技术要求条文的正、负偏离，如有例外请说明；</w:t>
      </w:r>
    </w:p>
    <w:p w:rsidR="005F692A" w:rsidRPr="0052248E" w:rsidRDefault="005F692A" w:rsidP="005F692A">
      <w:pPr>
        <w:spacing w:line="420" w:lineRule="exact"/>
        <w:ind w:firstLineChars="202" w:firstLine="485"/>
        <w:rPr>
          <w:rFonts w:ascii="黑体" w:eastAsia="黑体" w:hAnsi="黑体"/>
          <w:sz w:val="24"/>
          <w:szCs w:val="24"/>
        </w:rPr>
      </w:pPr>
      <w:r w:rsidRPr="0052248E">
        <w:rPr>
          <w:rFonts w:ascii="黑体" w:eastAsia="黑体" w:hAnsi="黑体" w:hint="eastAsia"/>
          <w:sz w:val="24"/>
          <w:szCs w:val="24"/>
        </w:rPr>
        <w:t>② 该表不作为</w:t>
      </w:r>
      <w:r>
        <w:rPr>
          <w:rFonts w:ascii="黑体" w:eastAsia="黑体" w:hAnsi="黑体" w:hint="eastAsia"/>
          <w:sz w:val="24"/>
          <w:szCs w:val="24"/>
        </w:rPr>
        <w:t>供应商</w:t>
      </w:r>
      <w:r w:rsidRPr="0052248E">
        <w:rPr>
          <w:rFonts w:ascii="黑体" w:eastAsia="黑体" w:hAnsi="黑体" w:hint="eastAsia"/>
          <w:sz w:val="24"/>
          <w:szCs w:val="24"/>
        </w:rPr>
        <w:t>对</w:t>
      </w:r>
      <w:r>
        <w:rPr>
          <w:rFonts w:ascii="黑体" w:eastAsia="黑体" w:hAnsi="黑体" w:hint="eastAsia"/>
          <w:sz w:val="24"/>
          <w:szCs w:val="24"/>
        </w:rPr>
        <w:t>竞标产品设备</w:t>
      </w:r>
      <w:r w:rsidRPr="0052248E">
        <w:rPr>
          <w:rFonts w:ascii="黑体" w:eastAsia="黑体" w:hAnsi="黑体" w:hint="eastAsia"/>
          <w:sz w:val="24"/>
          <w:szCs w:val="24"/>
        </w:rPr>
        <w:t>技术要求等详细描述和说明的替代。</w:t>
      </w:r>
    </w:p>
    <w:p w:rsidR="005F692A" w:rsidRPr="0052248E" w:rsidRDefault="005F692A" w:rsidP="005F692A">
      <w:pPr>
        <w:spacing w:line="420" w:lineRule="exact"/>
        <w:ind w:firstLineChars="202" w:firstLine="485"/>
        <w:jc w:val="right"/>
        <w:rPr>
          <w:rFonts w:eastAsia="仿宋_GB2312"/>
          <w:sz w:val="24"/>
          <w:szCs w:val="24"/>
        </w:rPr>
      </w:pPr>
      <w:r>
        <w:rPr>
          <w:rFonts w:eastAsia="仿宋_GB2312" w:hint="eastAsia"/>
          <w:sz w:val="24"/>
          <w:szCs w:val="24"/>
        </w:rPr>
        <w:t>供应商</w:t>
      </w:r>
      <w:r w:rsidRPr="0052248E">
        <w:rPr>
          <w:rFonts w:eastAsia="仿宋_GB2312" w:hint="eastAsia"/>
          <w:sz w:val="24"/>
          <w:szCs w:val="24"/>
        </w:rPr>
        <w:t>：（单位盖章）</w:t>
      </w:r>
    </w:p>
    <w:p w:rsidR="005F692A" w:rsidRPr="0052248E" w:rsidRDefault="005F692A" w:rsidP="005F692A">
      <w:pPr>
        <w:spacing w:line="420" w:lineRule="exact"/>
        <w:ind w:firstLineChars="202" w:firstLine="485"/>
        <w:jc w:val="right"/>
        <w:rPr>
          <w:rFonts w:eastAsia="仿宋_GB2312"/>
          <w:sz w:val="24"/>
          <w:szCs w:val="24"/>
        </w:rPr>
      </w:pPr>
      <w:r w:rsidRPr="0052248E">
        <w:rPr>
          <w:rFonts w:eastAsia="仿宋_GB2312" w:hint="eastAsia"/>
          <w:sz w:val="24"/>
          <w:szCs w:val="24"/>
        </w:rPr>
        <w:t>法定代表人或被委托授权人：（签字或盖章）</w:t>
      </w:r>
    </w:p>
    <w:p w:rsidR="005F692A" w:rsidRDefault="005F692A" w:rsidP="005F692A">
      <w:pPr>
        <w:spacing w:line="420" w:lineRule="exact"/>
        <w:ind w:firstLineChars="202" w:firstLine="485"/>
        <w:jc w:val="right"/>
        <w:rPr>
          <w:rFonts w:eastAsia="仿宋_GB2312"/>
          <w:sz w:val="24"/>
          <w:szCs w:val="24"/>
        </w:rPr>
      </w:pPr>
      <w:r w:rsidRPr="0052248E">
        <w:rPr>
          <w:rFonts w:eastAsia="仿宋_GB2312" w:hint="eastAsia"/>
          <w:sz w:val="24"/>
          <w:szCs w:val="24"/>
        </w:rPr>
        <w:t>日期：</w:t>
      </w:r>
      <w:r w:rsidRPr="0052248E">
        <w:rPr>
          <w:rFonts w:eastAsia="仿宋_GB2312" w:hint="eastAsia"/>
          <w:sz w:val="24"/>
          <w:szCs w:val="24"/>
        </w:rPr>
        <w:t xml:space="preserve">    </w:t>
      </w:r>
      <w:r w:rsidRPr="0052248E">
        <w:rPr>
          <w:rFonts w:eastAsia="仿宋_GB2312" w:hint="eastAsia"/>
          <w:sz w:val="24"/>
          <w:szCs w:val="24"/>
        </w:rPr>
        <w:t>年</w:t>
      </w:r>
      <w:r w:rsidRPr="0052248E">
        <w:rPr>
          <w:rFonts w:eastAsia="仿宋_GB2312" w:hint="eastAsia"/>
          <w:sz w:val="24"/>
          <w:szCs w:val="24"/>
        </w:rPr>
        <w:t xml:space="preserve">    </w:t>
      </w:r>
      <w:r w:rsidRPr="0052248E">
        <w:rPr>
          <w:rFonts w:eastAsia="仿宋_GB2312" w:hint="eastAsia"/>
          <w:sz w:val="24"/>
          <w:szCs w:val="24"/>
        </w:rPr>
        <w:t>月</w:t>
      </w:r>
      <w:r w:rsidRPr="0052248E">
        <w:rPr>
          <w:rFonts w:eastAsia="仿宋_GB2312" w:hint="eastAsia"/>
          <w:sz w:val="24"/>
          <w:szCs w:val="24"/>
        </w:rPr>
        <w:t xml:space="preserve">    </w:t>
      </w:r>
      <w:r w:rsidRPr="0052248E">
        <w:rPr>
          <w:rFonts w:eastAsia="仿宋_GB2312" w:hint="eastAsia"/>
          <w:sz w:val="24"/>
          <w:szCs w:val="24"/>
        </w:rPr>
        <w:t>日</w:t>
      </w:r>
    </w:p>
    <w:p w:rsidR="005F692A" w:rsidRDefault="005F692A" w:rsidP="005F692A">
      <w:pPr>
        <w:tabs>
          <w:tab w:val="left" w:pos="720"/>
        </w:tabs>
        <w:spacing w:line="420" w:lineRule="exact"/>
        <w:ind w:firstLineChars="202" w:firstLine="485"/>
        <w:rPr>
          <w:rFonts w:eastAsia="仿宋_GB2312"/>
          <w:sz w:val="24"/>
          <w:szCs w:val="24"/>
        </w:rPr>
      </w:pPr>
    </w:p>
    <w:p w:rsidR="00284862" w:rsidRPr="00FB19F1" w:rsidRDefault="005F692A" w:rsidP="005F692A">
      <w:pPr>
        <w:spacing w:line="360" w:lineRule="auto"/>
        <w:ind w:firstLineChars="950" w:firstLine="2289"/>
        <w:jc w:val="left"/>
        <w:rPr>
          <w:rFonts w:asciiTheme="minorEastAsia" w:eastAsiaTheme="minorEastAsia" w:hAnsiTheme="minorEastAsia" w:cs="宋体"/>
          <w:b/>
          <w:bCs/>
          <w:sz w:val="24"/>
          <w:szCs w:val="24"/>
        </w:rPr>
      </w:pPr>
      <w:r>
        <w:rPr>
          <w:rFonts w:asciiTheme="minorEastAsia" w:eastAsiaTheme="minorEastAsia" w:hAnsiTheme="minorEastAsia" w:cs="宋体" w:hint="eastAsia"/>
          <w:b/>
          <w:sz w:val="24"/>
          <w:szCs w:val="24"/>
        </w:rPr>
        <w:t>5</w:t>
      </w:r>
      <w:r w:rsidR="00284862" w:rsidRPr="00FB19F1">
        <w:rPr>
          <w:rFonts w:asciiTheme="minorEastAsia" w:eastAsiaTheme="minorEastAsia" w:hAnsiTheme="minorEastAsia" w:cs="宋体" w:hint="eastAsia"/>
          <w:b/>
          <w:bCs/>
          <w:sz w:val="24"/>
          <w:szCs w:val="24"/>
        </w:rPr>
        <w:t>、竞争性磋商响应函</w:t>
      </w:r>
      <w:r w:rsidR="00284862" w:rsidRPr="00FB19F1">
        <w:rPr>
          <w:rFonts w:asciiTheme="minorEastAsia" w:eastAsiaTheme="minorEastAsia" w:hAnsiTheme="minorEastAsia" w:cs="宋体" w:hint="eastAsia"/>
          <w:bCs/>
          <w:sz w:val="24"/>
          <w:szCs w:val="24"/>
        </w:rPr>
        <w:t>（</w:t>
      </w:r>
      <w:r w:rsidR="00284862" w:rsidRPr="00FB19F1">
        <w:rPr>
          <w:rFonts w:asciiTheme="minorEastAsia" w:eastAsiaTheme="minorEastAsia" w:hAnsiTheme="minorEastAsia" w:cs="宋体" w:hint="eastAsia"/>
          <w:bCs/>
          <w:sz w:val="24"/>
          <w:szCs w:val="24"/>
          <w:u w:val="single"/>
        </w:rPr>
        <w:t>格式不得变动</w:t>
      </w:r>
      <w:r w:rsidR="00284862" w:rsidRPr="00FB19F1">
        <w:rPr>
          <w:rFonts w:asciiTheme="minorEastAsia" w:eastAsiaTheme="minorEastAsia" w:hAnsiTheme="minorEastAsia" w:cs="宋体" w:hint="eastAsia"/>
          <w:bCs/>
          <w:sz w:val="24"/>
          <w:szCs w:val="24"/>
        </w:rPr>
        <w:t>）</w:t>
      </w:r>
    </w:p>
    <w:p w:rsidR="00284862" w:rsidRPr="00FB19F1" w:rsidRDefault="00E33AA8">
      <w:pPr>
        <w:overflowPunct w:val="0"/>
        <w:adjustRightInd w:val="0"/>
        <w:spacing w:line="520" w:lineRule="exact"/>
        <w:jc w:val="left"/>
        <w:textAlignment w:val="baseline"/>
        <w:rPr>
          <w:rFonts w:asciiTheme="minorEastAsia" w:eastAsiaTheme="minorEastAsia" w:hAnsiTheme="minorEastAsia" w:cs="宋体"/>
          <w:sz w:val="24"/>
          <w:szCs w:val="24"/>
          <w:u w:val="single"/>
        </w:rPr>
      </w:pPr>
      <w:r>
        <w:rPr>
          <w:rFonts w:asciiTheme="minorEastAsia" w:eastAsiaTheme="minorEastAsia" w:hAnsiTheme="minorEastAsia" w:cs="宋体" w:hint="eastAsia"/>
          <w:b/>
          <w:sz w:val="24"/>
          <w:szCs w:val="24"/>
          <w:u w:val="single"/>
        </w:rPr>
        <w:t>中共南通市委党校</w:t>
      </w:r>
      <w:r w:rsidR="00284862" w:rsidRPr="00FB19F1">
        <w:rPr>
          <w:rFonts w:asciiTheme="minorEastAsia" w:eastAsiaTheme="minorEastAsia" w:hAnsiTheme="minorEastAsia" w:cs="宋体" w:hint="eastAsia"/>
          <w:sz w:val="24"/>
          <w:szCs w:val="24"/>
          <w:u w:val="single"/>
        </w:rPr>
        <w:t xml:space="preserve"> ：</w:t>
      </w:r>
    </w:p>
    <w:p w:rsidR="00284862" w:rsidRPr="00FB19F1" w:rsidRDefault="00284862" w:rsidP="00FB19F1">
      <w:pPr>
        <w:snapToGrid w:val="0"/>
        <w:spacing w:line="520" w:lineRule="exact"/>
        <w:ind w:firstLineChars="200" w:firstLine="480"/>
        <w:rPr>
          <w:rFonts w:asciiTheme="minorEastAsia" w:eastAsiaTheme="minorEastAsia" w:hAnsiTheme="minorEastAsia" w:cs="宋体"/>
          <w:sz w:val="24"/>
          <w:szCs w:val="24"/>
        </w:rPr>
      </w:pPr>
      <w:r w:rsidRPr="00FB19F1">
        <w:rPr>
          <w:rFonts w:asciiTheme="minorEastAsia" w:eastAsiaTheme="minorEastAsia" w:hAnsiTheme="minorEastAsia" w:cs="宋体" w:hint="eastAsia"/>
          <w:sz w:val="24"/>
          <w:szCs w:val="24"/>
        </w:rPr>
        <w:t>依据贵单位委托代理机构组织的</w:t>
      </w:r>
      <w:r w:rsidRPr="00FB19F1">
        <w:rPr>
          <w:rFonts w:asciiTheme="minorEastAsia" w:eastAsiaTheme="minorEastAsia" w:hAnsiTheme="minorEastAsia" w:cs="宋体" w:hint="eastAsia"/>
          <w:sz w:val="24"/>
          <w:szCs w:val="24"/>
          <w:u w:val="single"/>
        </w:rPr>
        <w:t xml:space="preserve">               </w:t>
      </w:r>
      <w:r w:rsidRPr="00FB19F1">
        <w:rPr>
          <w:rFonts w:asciiTheme="minorEastAsia" w:eastAsiaTheme="minorEastAsia" w:hAnsiTheme="minorEastAsia" w:cs="宋体" w:hint="eastAsia"/>
          <w:sz w:val="24"/>
          <w:szCs w:val="24"/>
        </w:rPr>
        <w:t>（磋商项目名称)项目竞争性磋商的邀请，我方授权</w:t>
      </w:r>
      <w:r w:rsidRPr="00FB19F1">
        <w:rPr>
          <w:rFonts w:asciiTheme="minorEastAsia" w:eastAsiaTheme="minorEastAsia" w:hAnsiTheme="minorEastAsia" w:cs="宋体" w:hint="eastAsia"/>
          <w:sz w:val="24"/>
          <w:szCs w:val="24"/>
          <w:u w:val="single"/>
        </w:rPr>
        <w:t xml:space="preserve">    </w:t>
      </w:r>
      <w:r w:rsidRPr="00FB19F1">
        <w:rPr>
          <w:rFonts w:asciiTheme="minorEastAsia" w:eastAsiaTheme="minorEastAsia" w:hAnsiTheme="minorEastAsia" w:cs="宋体" w:hint="eastAsia"/>
          <w:sz w:val="24"/>
          <w:szCs w:val="24"/>
        </w:rPr>
        <w:t>（姓名）</w:t>
      </w:r>
      <w:r w:rsidRPr="00FB19F1">
        <w:rPr>
          <w:rFonts w:asciiTheme="minorEastAsia" w:eastAsiaTheme="minorEastAsia" w:hAnsiTheme="minorEastAsia" w:cs="宋体" w:hint="eastAsia"/>
          <w:sz w:val="24"/>
          <w:szCs w:val="24"/>
          <w:u w:val="single"/>
        </w:rPr>
        <w:t xml:space="preserve">    </w:t>
      </w:r>
      <w:r w:rsidRPr="00FB19F1">
        <w:rPr>
          <w:rFonts w:asciiTheme="minorEastAsia" w:eastAsiaTheme="minorEastAsia" w:hAnsiTheme="minorEastAsia" w:cs="宋体" w:hint="eastAsia"/>
          <w:sz w:val="24"/>
          <w:szCs w:val="24"/>
        </w:rPr>
        <w:t>（职务）为全权代表参加该项目的磋商工作，全权处理本次竞争性磋商的有关事宜。同时，我公司声明如下：</w:t>
      </w:r>
    </w:p>
    <w:p w:rsidR="00284862" w:rsidRPr="00FB19F1" w:rsidRDefault="00284862" w:rsidP="00FB19F1">
      <w:pPr>
        <w:snapToGrid w:val="0"/>
        <w:spacing w:line="520" w:lineRule="exact"/>
        <w:ind w:firstLineChars="200" w:firstLine="480"/>
        <w:rPr>
          <w:rFonts w:asciiTheme="minorEastAsia" w:eastAsiaTheme="minorEastAsia" w:hAnsiTheme="minorEastAsia" w:cs="宋体"/>
          <w:sz w:val="24"/>
          <w:szCs w:val="24"/>
        </w:rPr>
      </w:pPr>
      <w:r w:rsidRPr="00FB19F1">
        <w:rPr>
          <w:rFonts w:asciiTheme="minorEastAsia" w:eastAsiaTheme="minorEastAsia" w:hAnsiTheme="minorEastAsia" w:cs="宋体" w:hint="eastAsia"/>
          <w:sz w:val="24"/>
          <w:szCs w:val="24"/>
        </w:rPr>
        <w:t>1、同意并接受竞争性磋商文件的各项要求，遵守竞争性磋商文件中的各项规定，按竞争性磋商文件的要求提供报价。</w:t>
      </w:r>
    </w:p>
    <w:p w:rsidR="00284862" w:rsidRPr="00FB19F1" w:rsidRDefault="00284862" w:rsidP="00FB19F1">
      <w:pPr>
        <w:snapToGrid w:val="0"/>
        <w:spacing w:line="520" w:lineRule="exact"/>
        <w:ind w:firstLineChars="200" w:firstLine="480"/>
        <w:rPr>
          <w:rFonts w:asciiTheme="minorEastAsia" w:eastAsiaTheme="minorEastAsia" w:hAnsiTheme="minorEastAsia" w:cs="宋体"/>
          <w:sz w:val="24"/>
          <w:szCs w:val="24"/>
        </w:rPr>
      </w:pPr>
      <w:r w:rsidRPr="00FB19F1">
        <w:rPr>
          <w:rFonts w:asciiTheme="minorEastAsia" w:eastAsiaTheme="minorEastAsia" w:hAnsiTheme="minorEastAsia" w:cs="宋体" w:hint="eastAsia"/>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rsidR="00284862" w:rsidRPr="00FB19F1" w:rsidRDefault="00284862" w:rsidP="00FB19F1">
      <w:pPr>
        <w:snapToGrid w:val="0"/>
        <w:spacing w:line="520" w:lineRule="exact"/>
        <w:ind w:firstLineChars="200" w:firstLine="480"/>
        <w:rPr>
          <w:rFonts w:asciiTheme="minorEastAsia" w:eastAsiaTheme="minorEastAsia" w:hAnsiTheme="minorEastAsia" w:cs="宋体"/>
          <w:sz w:val="24"/>
          <w:szCs w:val="24"/>
        </w:rPr>
      </w:pPr>
      <w:r w:rsidRPr="00FB19F1">
        <w:rPr>
          <w:rFonts w:asciiTheme="minorEastAsia" w:eastAsiaTheme="minorEastAsia" w:hAnsiTheme="minorEastAsia" w:cs="宋体" w:hint="eastAsia"/>
          <w:sz w:val="24"/>
          <w:szCs w:val="24"/>
        </w:rPr>
        <w:t>3、我公司已毫无保留地向贵方提供一切所需的证明材料。</w:t>
      </w:r>
    </w:p>
    <w:p w:rsidR="00284862" w:rsidRPr="00FB19F1" w:rsidRDefault="00284862" w:rsidP="00FB19F1">
      <w:pPr>
        <w:snapToGrid w:val="0"/>
        <w:spacing w:line="520" w:lineRule="exact"/>
        <w:ind w:firstLineChars="200" w:firstLine="480"/>
        <w:rPr>
          <w:rFonts w:asciiTheme="minorEastAsia" w:eastAsiaTheme="minorEastAsia" w:hAnsiTheme="minorEastAsia" w:cs="宋体"/>
          <w:sz w:val="24"/>
          <w:szCs w:val="24"/>
        </w:rPr>
      </w:pPr>
      <w:r w:rsidRPr="00FB19F1">
        <w:rPr>
          <w:rFonts w:asciiTheme="minorEastAsia" w:eastAsiaTheme="minorEastAsia" w:hAnsiTheme="minorEastAsia" w:cs="宋体" w:hint="eastAsia"/>
          <w:sz w:val="24"/>
          <w:szCs w:val="24"/>
        </w:rPr>
        <w:lastRenderedPageBreak/>
        <w:t>4、我公司承诺在本次磋商响应中提供的一切文件，无论是原件还是复印件</w:t>
      </w:r>
      <w:proofErr w:type="gramStart"/>
      <w:r w:rsidRPr="00FB19F1">
        <w:rPr>
          <w:rFonts w:asciiTheme="minorEastAsia" w:eastAsiaTheme="minorEastAsia" w:hAnsiTheme="minorEastAsia" w:cs="宋体" w:hint="eastAsia"/>
          <w:sz w:val="24"/>
          <w:szCs w:val="24"/>
        </w:rPr>
        <w:t>均真实</w:t>
      </w:r>
      <w:proofErr w:type="gramEnd"/>
      <w:r w:rsidRPr="00FB19F1">
        <w:rPr>
          <w:rFonts w:asciiTheme="minorEastAsia" w:eastAsiaTheme="minorEastAsia" w:hAnsiTheme="minorEastAsia" w:cs="宋体" w:hint="eastAsia"/>
          <w:sz w:val="24"/>
          <w:szCs w:val="24"/>
        </w:rPr>
        <w:t>有效，绝无任何虚假、伪造和夸大的成份</w:t>
      </w:r>
      <w:r w:rsidRPr="00FB19F1">
        <w:rPr>
          <w:rFonts w:asciiTheme="minorEastAsia" w:eastAsiaTheme="minorEastAsia" w:hAnsiTheme="minorEastAsia" w:cs="宋体"/>
          <w:sz w:val="24"/>
          <w:szCs w:val="24"/>
        </w:rPr>
        <w:t>，且我公司</w:t>
      </w:r>
      <w:r w:rsidRPr="00FB19F1">
        <w:rPr>
          <w:rFonts w:asciiTheme="minorEastAsia" w:eastAsiaTheme="minorEastAsia" w:hAnsiTheme="minorEastAsia" w:cs="宋体" w:hint="eastAsia"/>
          <w:sz w:val="24"/>
          <w:szCs w:val="24"/>
        </w:rPr>
        <w:t>提供</w:t>
      </w:r>
      <w:r w:rsidRPr="00FB19F1">
        <w:rPr>
          <w:rFonts w:asciiTheme="minorEastAsia" w:eastAsiaTheme="minorEastAsia" w:hAnsiTheme="minorEastAsia" w:cs="宋体"/>
          <w:sz w:val="24"/>
          <w:szCs w:val="24"/>
        </w:rPr>
        <w:t>的文件及</w:t>
      </w:r>
      <w:r w:rsidRPr="00FB19F1">
        <w:rPr>
          <w:rFonts w:asciiTheme="minorEastAsia" w:eastAsiaTheme="minorEastAsia" w:hAnsiTheme="minorEastAsia" w:cs="宋体" w:hint="eastAsia"/>
          <w:sz w:val="24"/>
          <w:szCs w:val="24"/>
        </w:rPr>
        <w:t>为履行本</w:t>
      </w:r>
      <w:r w:rsidRPr="00FB19F1">
        <w:rPr>
          <w:rFonts w:asciiTheme="minorEastAsia" w:eastAsiaTheme="minorEastAsia" w:hAnsiTheme="minorEastAsia" w:cs="宋体"/>
          <w:sz w:val="24"/>
          <w:szCs w:val="24"/>
        </w:rPr>
        <w:t>磋商相对应的</w:t>
      </w:r>
      <w:r w:rsidRPr="00FB19F1">
        <w:rPr>
          <w:rFonts w:asciiTheme="minorEastAsia" w:eastAsiaTheme="minorEastAsia" w:hAnsiTheme="minorEastAsia" w:cs="宋体" w:hint="eastAsia"/>
          <w:sz w:val="24"/>
          <w:szCs w:val="24"/>
        </w:rPr>
        <w:t>合同义务而完成的任何工作成果均</w:t>
      </w:r>
      <w:r w:rsidRPr="00FB19F1">
        <w:rPr>
          <w:rFonts w:asciiTheme="minorEastAsia" w:eastAsiaTheme="minorEastAsia" w:hAnsiTheme="minorEastAsia" w:cs="宋体"/>
          <w:sz w:val="24"/>
          <w:szCs w:val="24"/>
        </w:rPr>
        <w:t>不会涉嫌侵犯第三人的知识产权</w:t>
      </w:r>
      <w:r w:rsidRPr="00FB19F1">
        <w:rPr>
          <w:rFonts w:asciiTheme="minorEastAsia" w:eastAsiaTheme="minorEastAsia" w:hAnsiTheme="minorEastAsia" w:cs="宋体" w:hint="eastAsia"/>
          <w:sz w:val="24"/>
          <w:szCs w:val="24"/>
        </w:rPr>
        <w:t>。否则，愿承担相应的后果和法律责任。</w:t>
      </w:r>
    </w:p>
    <w:p w:rsidR="00284862" w:rsidRPr="00FB19F1" w:rsidRDefault="00284862" w:rsidP="00FB19F1">
      <w:pPr>
        <w:snapToGrid w:val="0"/>
        <w:spacing w:line="520" w:lineRule="exact"/>
        <w:ind w:firstLineChars="200" w:firstLine="480"/>
        <w:rPr>
          <w:rFonts w:asciiTheme="minorEastAsia" w:eastAsiaTheme="minorEastAsia" w:hAnsiTheme="minorEastAsia" w:cs="宋体"/>
          <w:sz w:val="24"/>
          <w:szCs w:val="24"/>
        </w:rPr>
      </w:pPr>
      <w:r w:rsidRPr="00FB19F1">
        <w:rPr>
          <w:rFonts w:asciiTheme="minorEastAsia" w:eastAsiaTheme="minorEastAsia" w:hAnsiTheme="minorEastAsia" w:cs="宋体" w:hint="eastAsia"/>
          <w:sz w:val="24"/>
          <w:szCs w:val="24"/>
        </w:rPr>
        <w:t>5、</w:t>
      </w:r>
      <w:r w:rsidRPr="00FB19F1">
        <w:rPr>
          <w:rFonts w:asciiTheme="minorEastAsia" w:eastAsiaTheme="minorEastAsia" w:hAnsiTheme="minorEastAsia" w:cs="宋体" w:hint="eastAsia"/>
          <w:b/>
          <w:sz w:val="24"/>
          <w:szCs w:val="24"/>
        </w:rPr>
        <w:t>我公司尊重磋商小组所作的评定结果，同时清楚理解到报价最低并非意味着必定获得成交资格。</w:t>
      </w:r>
    </w:p>
    <w:p w:rsidR="00284862" w:rsidRPr="00FB19F1" w:rsidRDefault="00284862" w:rsidP="00FB19F1">
      <w:pPr>
        <w:snapToGrid w:val="0"/>
        <w:spacing w:line="520" w:lineRule="exact"/>
        <w:ind w:firstLineChars="200" w:firstLine="480"/>
        <w:rPr>
          <w:rFonts w:asciiTheme="minorEastAsia" w:eastAsiaTheme="minorEastAsia" w:hAnsiTheme="minorEastAsia" w:cs="宋体"/>
          <w:sz w:val="24"/>
          <w:szCs w:val="24"/>
        </w:rPr>
      </w:pPr>
      <w:r w:rsidRPr="00FB19F1">
        <w:rPr>
          <w:rFonts w:asciiTheme="minorEastAsia" w:eastAsiaTheme="minorEastAsia" w:hAnsiTheme="minorEastAsia" w:cs="宋体" w:hint="eastAsia"/>
          <w:sz w:val="24"/>
          <w:szCs w:val="24"/>
        </w:rPr>
        <w:t>6、</w:t>
      </w:r>
      <w:r w:rsidRPr="00FB19F1">
        <w:rPr>
          <w:rFonts w:asciiTheme="minorEastAsia" w:eastAsiaTheme="minorEastAsia" w:hAnsiTheme="minorEastAsia" w:cs="宋体" w:hint="eastAsia"/>
          <w:b/>
          <w:sz w:val="24"/>
          <w:szCs w:val="24"/>
        </w:rPr>
        <w:t>一旦成交，我方将根据竞争性磋商文件的规定，严格履行合同规定的责任和义务，并保证在竞争性磋商文件中规定的时间期限内完成合同项目。</w:t>
      </w:r>
    </w:p>
    <w:p w:rsidR="00284862" w:rsidRPr="00FB19F1" w:rsidRDefault="00284862" w:rsidP="00FB19F1">
      <w:pPr>
        <w:snapToGrid w:val="0"/>
        <w:spacing w:line="520" w:lineRule="exact"/>
        <w:ind w:firstLineChars="200" w:firstLine="480"/>
        <w:rPr>
          <w:rFonts w:asciiTheme="minorEastAsia" w:eastAsiaTheme="minorEastAsia" w:hAnsiTheme="minorEastAsia" w:cs="宋体"/>
          <w:sz w:val="24"/>
          <w:szCs w:val="24"/>
        </w:rPr>
      </w:pPr>
    </w:p>
    <w:p w:rsidR="00284862" w:rsidRPr="00FB19F1" w:rsidRDefault="00284862">
      <w:pPr>
        <w:snapToGrid w:val="0"/>
        <w:spacing w:line="520" w:lineRule="exact"/>
        <w:jc w:val="right"/>
        <w:rPr>
          <w:rFonts w:asciiTheme="minorEastAsia" w:eastAsiaTheme="minorEastAsia" w:hAnsiTheme="minorEastAsia" w:cs="宋体"/>
          <w:sz w:val="24"/>
          <w:szCs w:val="24"/>
        </w:rPr>
      </w:pPr>
      <w:r w:rsidRPr="00FB19F1">
        <w:rPr>
          <w:rFonts w:asciiTheme="minorEastAsia" w:eastAsiaTheme="minorEastAsia" w:hAnsiTheme="minorEastAsia" w:cs="宋体" w:hint="eastAsia"/>
          <w:sz w:val="24"/>
          <w:szCs w:val="24"/>
        </w:rPr>
        <w:t>竞争性磋商响应单位：</w:t>
      </w:r>
      <w:r w:rsidRPr="00FB19F1">
        <w:rPr>
          <w:rFonts w:asciiTheme="minorEastAsia" w:eastAsiaTheme="minorEastAsia" w:hAnsiTheme="minorEastAsia" w:cs="宋体" w:hint="eastAsia"/>
          <w:sz w:val="24"/>
          <w:szCs w:val="24"/>
          <w:u w:val="single"/>
        </w:rPr>
        <w:t xml:space="preserve">                    </w:t>
      </w:r>
      <w:r w:rsidRPr="00FB19F1">
        <w:rPr>
          <w:rFonts w:asciiTheme="minorEastAsia" w:eastAsiaTheme="minorEastAsia" w:hAnsiTheme="minorEastAsia" w:cs="宋体" w:hint="eastAsia"/>
          <w:sz w:val="24"/>
          <w:szCs w:val="24"/>
        </w:rPr>
        <w:t>（加盖公章）</w:t>
      </w:r>
    </w:p>
    <w:p w:rsidR="00284862" w:rsidRPr="00FB19F1" w:rsidRDefault="00284862" w:rsidP="00FB19F1">
      <w:pPr>
        <w:snapToGrid w:val="0"/>
        <w:spacing w:line="520" w:lineRule="exact"/>
        <w:ind w:firstLineChars="1000" w:firstLine="2400"/>
        <w:jc w:val="right"/>
        <w:rPr>
          <w:rFonts w:asciiTheme="minorEastAsia" w:eastAsiaTheme="minorEastAsia" w:hAnsiTheme="minorEastAsia" w:cs="宋体"/>
          <w:sz w:val="24"/>
          <w:szCs w:val="24"/>
        </w:rPr>
      </w:pPr>
      <w:r w:rsidRPr="00FB19F1">
        <w:rPr>
          <w:rFonts w:asciiTheme="minorEastAsia" w:eastAsiaTheme="minorEastAsia" w:hAnsiTheme="minorEastAsia" w:cs="宋体" w:hint="eastAsia"/>
          <w:sz w:val="24"/>
          <w:szCs w:val="24"/>
        </w:rPr>
        <w:t>法定代表人或被授权人：</w:t>
      </w:r>
      <w:r w:rsidRPr="00FB19F1">
        <w:rPr>
          <w:rFonts w:asciiTheme="minorEastAsia" w:eastAsiaTheme="minorEastAsia" w:hAnsiTheme="minorEastAsia" w:cs="宋体" w:hint="eastAsia"/>
          <w:sz w:val="24"/>
          <w:szCs w:val="24"/>
          <w:u w:val="single"/>
        </w:rPr>
        <w:t xml:space="preserve">         </w:t>
      </w:r>
      <w:r w:rsidRPr="00FB19F1">
        <w:rPr>
          <w:rFonts w:asciiTheme="minorEastAsia" w:eastAsiaTheme="minorEastAsia" w:hAnsiTheme="minorEastAsia" w:cs="宋体" w:hint="eastAsia"/>
          <w:sz w:val="24"/>
          <w:szCs w:val="24"/>
        </w:rPr>
        <w:t>（签字或盖章）</w:t>
      </w:r>
    </w:p>
    <w:p w:rsidR="00284862" w:rsidRPr="00FB19F1" w:rsidRDefault="00284862">
      <w:pPr>
        <w:snapToGrid w:val="0"/>
        <w:spacing w:line="520" w:lineRule="exact"/>
        <w:jc w:val="right"/>
        <w:rPr>
          <w:rFonts w:asciiTheme="minorEastAsia" w:eastAsiaTheme="minorEastAsia" w:hAnsiTheme="minorEastAsia" w:cs="宋体"/>
          <w:sz w:val="24"/>
          <w:szCs w:val="24"/>
        </w:rPr>
      </w:pPr>
      <w:r w:rsidRPr="00FB19F1">
        <w:rPr>
          <w:rFonts w:asciiTheme="minorEastAsia" w:eastAsiaTheme="minorEastAsia" w:hAnsiTheme="minorEastAsia" w:cs="宋体" w:hint="eastAsia"/>
          <w:sz w:val="24"/>
          <w:szCs w:val="24"/>
        </w:rPr>
        <w:t>二○一</w:t>
      </w:r>
      <w:r w:rsidR="00270759">
        <w:rPr>
          <w:rFonts w:asciiTheme="minorEastAsia" w:eastAsiaTheme="minorEastAsia" w:hAnsiTheme="minorEastAsia" w:cs="宋体" w:hint="eastAsia"/>
          <w:sz w:val="24"/>
          <w:szCs w:val="24"/>
        </w:rPr>
        <w:t>八</w:t>
      </w:r>
      <w:r w:rsidRPr="00FB19F1">
        <w:rPr>
          <w:rFonts w:asciiTheme="minorEastAsia" w:eastAsiaTheme="minorEastAsia" w:hAnsiTheme="minorEastAsia" w:cs="宋体" w:hint="eastAsia"/>
          <w:sz w:val="24"/>
          <w:szCs w:val="24"/>
        </w:rPr>
        <w:t>年      月     日</w:t>
      </w:r>
    </w:p>
    <w:p w:rsidR="00284862" w:rsidRPr="00FB19F1" w:rsidRDefault="00284862">
      <w:pPr>
        <w:spacing w:line="380" w:lineRule="exact"/>
        <w:jc w:val="center"/>
        <w:rPr>
          <w:rFonts w:asciiTheme="minorEastAsia" w:eastAsiaTheme="minorEastAsia" w:hAnsiTheme="minorEastAsia" w:cs="宋体"/>
          <w:b/>
          <w:sz w:val="24"/>
          <w:szCs w:val="24"/>
        </w:rPr>
      </w:pPr>
    </w:p>
    <w:p w:rsidR="00284862" w:rsidRPr="00FB19F1" w:rsidRDefault="00284862">
      <w:pPr>
        <w:spacing w:line="380" w:lineRule="exact"/>
        <w:jc w:val="center"/>
        <w:rPr>
          <w:rFonts w:asciiTheme="minorEastAsia" w:eastAsiaTheme="minorEastAsia" w:hAnsiTheme="minorEastAsia" w:cs="宋体"/>
          <w:b/>
          <w:sz w:val="24"/>
          <w:szCs w:val="24"/>
        </w:rPr>
      </w:pPr>
    </w:p>
    <w:p w:rsidR="00284862" w:rsidRPr="00FB19F1" w:rsidRDefault="00284862">
      <w:pPr>
        <w:spacing w:line="380" w:lineRule="exact"/>
        <w:jc w:val="center"/>
        <w:rPr>
          <w:rFonts w:asciiTheme="minorEastAsia" w:eastAsiaTheme="minorEastAsia" w:hAnsiTheme="minorEastAsia" w:cs="宋体"/>
          <w:b/>
          <w:sz w:val="24"/>
          <w:szCs w:val="24"/>
        </w:rPr>
      </w:pPr>
    </w:p>
    <w:p w:rsidR="00FB19F1" w:rsidRDefault="00FB19F1">
      <w:pPr>
        <w:spacing w:line="380" w:lineRule="exact"/>
        <w:jc w:val="center"/>
        <w:rPr>
          <w:rFonts w:asciiTheme="minorEastAsia" w:eastAsiaTheme="minorEastAsia" w:hAnsiTheme="minorEastAsia" w:cs="宋体"/>
          <w:b/>
          <w:sz w:val="24"/>
          <w:szCs w:val="24"/>
        </w:rPr>
      </w:pPr>
    </w:p>
    <w:p w:rsidR="00FB19F1" w:rsidRDefault="00FB19F1">
      <w:pPr>
        <w:spacing w:line="380" w:lineRule="exact"/>
        <w:jc w:val="center"/>
        <w:rPr>
          <w:rFonts w:asciiTheme="minorEastAsia" w:eastAsiaTheme="minorEastAsia" w:hAnsiTheme="minorEastAsia" w:cs="宋体"/>
          <w:b/>
          <w:sz w:val="24"/>
          <w:szCs w:val="24"/>
        </w:rPr>
      </w:pPr>
    </w:p>
    <w:p w:rsidR="00FB19F1" w:rsidRDefault="00FB19F1">
      <w:pPr>
        <w:spacing w:line="380" w:lineRule="exact"/>
        <w:jc w:val="center"/>
        <w:rPr>
          <w:rFonts w:asciiTheme="minorEastAsia" w:eastAsiaTheme="minorEastAsia" w:hAnsiTheme="minorEastAsia" w:cs="宋体"/>
          <w:b/>
          <w:sz w:val="24"/>
          <w:szCs w:val="24"/>
        </w:rPr>
      </w:pPr>
    </w:p>
    <w:p w:rsidR="00FB19F1" w:rsidRDefault="00FB19F1">
      <w:pPr>
        <w:spacing w:line="380" w:lineRule="exact"/>
        <w:jc w:val="center"/>
        <w:rPr>
          <w:rFonts w:asciiTheme="minorEastAsia" w:eastAsiaTheme="minorEastAsia" w:hAnsiTheme="minorEastAsia" w:cs="宋体"/>
          <w:b/>
          <w:sz w:val="24"/>
          <w:szCs w:val="24"/>
        </w:rPr>
      </w:pPr>
    </w:p>
    <w:p w:rsidR="00284862" w:rsidRPr="00FB19F1" w:rsidRDefault="005F692A">
      <w:pPr>
        <w:spacing w:line="38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b/>
          <w:sz w:val="24"/>
          <w:szCs w:val="24"/>
        </w:rPr>
        <w:t>6</w:t>
      </w:r>
      <w:r w:rsidR="00284862" w:rsidRPr="00FB19F1">
        <w:rPr>
          <w:rFonts w:asciiTheme="minorEastAsia" w:eastAsiaTheme="minorEastAsia" w:hAnsiTheme="minorEastAsia" w:cs="宋体" w:hint="eastAsia"/>
          <w:b/>
          <w:sz w:val="24"/>
          <w:szCs w:val="24"/>
        </w:rPr>
        <w:t>、磋商响应报价总表</w:t>
      </w:r>
      <w:r w:rsidR="00284862" w:rsidRPr="00FB19F1">
        <w:rPr>
          <w:rFonts w:asciiTheme="minorEastAsia" w:eastAsiaTheme="minorEastAsia" w:hAnsiTheme="minorEastAsia" w:cs="宋体" w:hint="eastAsia"/>
          <w:sz w:val="24"/>
          <w:szCs w:val="24"/>
        </w:rPr>
        <w:t xml:space="preserve"> </w:t>
      </w:r>
    </w:p>
    <w:p w:rsidR="00284862" w:rsidRPr="00FB19F1" w:rsidRDefault="00284862">
      <w:pPr>
        <w:snapToGrid w:val="0"/>
        <w:spacing w:line="520" w:lineRule="exact"/>
        <w:outlineLvl w:val="2"/>
        <w:rPr>
          <w:rFonts w:asciiTheme="minorEastAsia" w:eastAsiaTheme="minorEastAsia" w:hAnsiTheme="minorEastAsia"/>
          <w:b/>
          <w:sz w:val="24"/>
          <w:szCs w:val="24"/>
        </w:rPr>
      </w:pPr>
      <w:r w:rsidRPr="00FB19F1">
        <w:rPr>
          <w:rFonts w:asciiTheme="minorEastAsia" w:eastAsiaTheme="minorEastAsia" w:hAnsiTheme="minorEastAsia" w:hint="eastAsia"/>
          <w:b/>
          <w:sz w:val="24"/>
          <w:szCs w:val="24"/>
        </w:rPr>
        <w:t>项目</w:t>
      </w:r>
      <w:r w:rsidRPr="00FB19F1">
        <w:rPr>
          <w:rFonts w:asciiTheme="minorEastAsia" w:eastAsiaTheme="minorEastAsia" w:hAnsiTheme="minorEastAsia"/>
          <w:b/>
          <w:sz w:val="24"/>
          <w:szCs w:val="24"/>
        </w:rPr>
        <w:t>名称：</w:t>
      </w:r>
    </w:p>
    <w:tbl>
      <w:tblPr>
        <w:tblW w:w="0" w:type="auto"/>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5"/>
        <w:gridCol w:w="2126"/>
        <w:gridCol w:w="4536"/>
        <w:gridCol w:w="2127"/>
      </w:tblGrid>
      <w:tr w:rsidR="00284862" w:rsidRPr="00FB19F1">
        <w:trPr>
          <w:trHeight w:val="916"/>
        </w:trPr>
        <w:tc>
          <w:tcPr>
            <w:tcW w:w="1135" w:type="dxa"/>
            <w:tcBorders>
              <w:top w:val="single" w:sz="4" w:space="0" w:color="auto"/>
              <w:left w:val="single" w:sz="4" w:space="0" w:color="auto"/>
              <w:bottom w:val="single" w:sz="4" w:space="0" w:color="auto"/>
              <w:right w:val="single" w:sz="4" w:space="0" w:color="auto"/>
            </w:tcBorders>
            <w:vAlign w:val="center"/>
          </w:tcPr>
          <w:p w:rsidR="00284862" w:rsidRPr="00FB19F1" w:rsidRDefault="00284862">
            <w:pPr>
              <w:spacing w:line="520" w:lineRule="exact"/>
              <w:ind w:left="1"/>
              <w:jc w:val="center"/>
              <w:textAlignment w:val="bottom"/>
              <w:rPr>
                <w:rFonts w:asciiTheme="minorEastAsia" w:eastAsiaTheme="minorEastAsia" w:hAnsiTheme="minorEastAsia"/>
                <w:b/>
                <w:kern w:val="0"/>
                <w:sz w:val="24"/>
                <w:szCs w:val="24"/>
              </w:rPr>
            </w:pPr>
            <w:r w:rsidRPr="00FB19F1">
              <w:rPr>
                <w:rFonts w:asciiTheme="minorEastAsia" w:eastAsiaTheme="minorEastAsia" w:hAnsiTheme="minorEastAsia" w:hint="eastAsia"/>
                <w:b/>
                <w:kern w:val="0"/>
                <w:sz w:val="24"/>
                <w:szCs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rsidR="00284862" w:rsidRPr="00FB19F1" w:rsidRDefault="00284862">
            <w:pPr>
              <w:spacing w:line="520" w:lineRule="exact"/>
              <w:ind w:left="1"/>
              <w:jc w:val="center"/>
              <w:textAlignment w:val="bottom"/>
              <w:rPr>
                <w:rFonts w:asciiTheme="minorEastAsia" w:eastAsiaTheme="minorEastAsia" w:hAnsiTheme="minorEastAsia"/>
                <w:b/>
                <w:kern w:val="0"/>
                <w:sz w:val="24"/>
                <w:szCs w:val="24"/>
              </w:rPr>
            </w:pPr>
            <w:r w:rsidRPr="00FB19F1">
              <w:rPr>
                <w:rFonts w:asciiTheme="minorEastAsia" w:eastAsiaTheme="minorEastAsia" w:hAnsiTheme="minorEastAsia" w:hint="eastAsia"/>
                <w:b/>
                <w:kern w:val="0"/>
                <w:sz w:val="24"/>
                <w:szCs w:val="24"/>
              </w:rPr>
              <w:t>报价轮次</w:t>
            </w:r>
          </w:p>
        </w:tc>
        <w:tc>
          <w:tcPr>
            <w:tcW w:w="4536" w:type="dxa"/>
            <w:tcBorders>
              <w:top w:val="single" w:sz="4" w:space="0" w:color="auto"/>
              <w:left w:val="single" w:sz="4" w:space="0" w:color="auto"/>
              <w:bottom w:val="single" w:sz="4" w:space="0" w:color="auto"/>
              <w:right w:val="single" w:sz="4" w:space="0" w:color="auto"/>
            </w:tcBorders>
            <w:vAlign w:val="center"/>
          </w:tcPr>
          <w:p w:rsidR="00284862" w:rsidRPr="00FB19F1" w:rsidRDefault="00284862">
            <w:pPr>
              <w:spacing w:line="520" w:lineRule="exact"/>
              <w:ind w:left="1"/>
              <w:jc w:val="center"/>
              <w:textAlignment w:val="bottom"/>
              <w:rPr>
                <w:rFonts w:asciiTheme="minorEastAsia" w:eastAsiaTheme="minorEastAsia" w:hAnsiTheme="minorEastAsia"/>
                <w:b/>
                <w:kern w:val="0"/>
                <w:sz w:val="24"/>
                <w:szCs w:val="24"/>
                <w:lang w:eastAsia="en-US"/>
              </w:rPr>
            </w:pPr>
            <w:proofErr w:type="gramStart"/>
            <w:r w:rsidRPr="00FB19F1">
              <w:rPr>
                <w:rFonts w:asciiTheme="minorEastAsia" w:eastAsiaTheme="minorEastAsia" w:hAnsiTheme="minorEastAsia" w:hint="eastAsia"/>
                <w:b/>
                <w:kern w:val="0"/>
                <w:sz w:val="24"/>
                <w:szCs w:val="24"/>
              </w:rPr>
              <w:t>磋商总</w:t>
            </w:r>
            <w:proofErr w:type="gramEnd"/>
            <w:r w:rsidRPr="00FB19F1">
              <w:rPr>
                <w:rFonts w:asciiTheme="minorEastAsia" w:eastAsiaTheme="minorEastAsia" w:hAnsiTheme="minorEastAsia" w:hint="eastAsia"/>
                <w:b/>
                <w:kern w:val="0"/>
                <w:sz w:val="24"/>
                <w:szCs w:val="24"/>
              </w:rPr>
              <w:t>报</w:t>
            </w:r>
            <w:proofErr w:type="spellStart"/>
            <w:r w:rsidRPr="00FB19F1">
              <w:rPr>
                <w:rFonts w:asciiTheme="minorEastAsia" w:eastAsiaTheme="minorEastAsia" w:hAnsiTheme="minorEastAsia" w:hint="eastAsia"/>
                <w:b/>
                <w:kern w:val="0"/>
                <w:sz w:val="24"/>
                <w:szCs w:val="24"/>
                <w:lang w:eastAsia="en-US"/>
              </w:rPr>
              <w:t>价（元</w:t>
            </w:r>
            <w:proofErr w:type="spellEnd"/>
            <w:r w:rsidRPr="00FB19F1">
              <w:rPr>
                <w:rFonts w:asciiTheme="minorEastAsia" w:eastAsiaTheme="minorEastAsia" w:hAnsiTheme="minorEastAsia" w:hint="eastAsia"/>
                <w:b/>
                <w:kern w:val="0"/>
                <w:sz w:val="24"/>
                <w:szCs w:val="24"/>
                <w:lang w:eastAsia="en-US"/>
              </w:rPr>
              <w:t>）</w:t>
            </w:r>
          </w:p>
        </w:tc>
        <w:tc>
          <w:tcPr>
            <w:tcW w:w="2127" w:type="dxa"/>
            <w:tcBorders>
              <w:top w:val="single" w:sz="4" w:space="0" w:color="auto"/>
              <w:left w:val="single" w:sz="4" w:space="0" w:color="auto"/>
              <w:bottom w:val="single" w:sz="4" w:space="0" w:color="auto"/>
              <w:right w:val="single" w:sz="4" w:space="0" w:color="auto"/>
            </w:tcBorders>
            <w:vAlign w:val="center"/>
          </w:tcPr>
          <w:p w:rsidR="00284862" w:rsidRPr="00FB19F1" w:rsidRDefault="00284862">
            <w:pPr>
              <w:spacing w:line="520" w:lineRule="exact"/>
              <w:ind w:left="1" w:hanging="1"/>
              <w:jc w:val="center"/>
              <w:textAlignment w:val="bottom"/>
              <w:rPr>
                <w:rFonts w:asciiTheme="minorEastAsia" w:eastAsiaTheme="minorEastAsia" w:hAnsiTheme="minorEastAsia"/>
                <w:b/>
                <w:kern w:val="0"/>
                <w:sz w:val="24"/>
                <w:szCs w:val="24"/>
              </w:rPr>
            </w:pPr>
            <w:r w:rsidRPr="00FB19F1">
              <w:rPr>
                <w:rFonts w:asciiTheme="minorEastAsia" w:eastAsiaTheme="minorEastAsia" w:hAnsiTheme="minorEastAsia" w:hint="eastAsia"/>
                <w:b/>
                <w:kern w:val="0"/>
                <w:sz w:val="24"/>
                <w:szCs w:val="24"/>
              </w:rPr>
              <w:t>备注</w:t>
            </w:r>
          </w:p>
        </w:tc>
      </w:tr>
      <w:tr w:rsidR="00284862" w:rsidRPr="00FB19F1">
        <w:trPr>
          <w:trHeight w:val="1006"/>
        </w:trPr>
        <w:tc>
          <w:tcPr>
            <w:tcW w:w="1135" w:type="dxa"/>
            <w:tcBorders>
              <w:top w:val="single" w:sz="4" w:space="0" w:color="auto"/>
              <w:left w:val="single" w:sz="4" w:space="0" w:color="auto"/>
              <w:bottom w:val="single" w:sz="4" w:space="0" w:color="auto"/>
              <w:right w:val="single" w:sz="4" w:space="0" w:color="auto"/>
            </w:tcBorders>
            <w:vAlign w:val="center"/>
          </w:tcPr>
          <w:p w:rsidR="00284862" w:rsidRPr="00FB19F1" w:rsidRDefault="00284862">
            <w:pPr>
              <w:spacing w:line="520" w:lineRule="exact"/>
              <w:ind w:left="1"/>
              <w:jc w:val="center"/>
              <w:textAlignment w:val="bottom"/>
              <w:rPr>
                <w:rFonts w:asciiTheme="minorEastAsia" w:eastAsiaTheme="minorEastAsia" w:hAnsiTheme="minorEastAsia"/>
                <w:bCs/>
                <w:kern w:val="0"/>
                <w:sz w:val="24"/>
                <w:szCs w:val="24"/>
              </w:rPr>
            </w:pPr>
            <w:r w:rsidRPr="00FB19F1">
              <w:rPr>
                <w:rFonts w:asciiTheme="minorEastAsia" w:eastAsiaTheme="minorEastAsia" w:hAnsiTheme="minorEastAsia" w:hint="eastAsia"/>
                <w:bCs/>
                <w:kern w:val="0"/>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tcPr>
          <w:p w:rsidR="00284862" w:rsidRPr="00FB19F1" w:rsidRDefault="00284862">
            <w:pPr>
              <w:spacing w:line="520" w:lineRule="exact"/>
              <w:ind w:left="1"/>
              <w:jc w:val="center"/>
              <w:textAlignment w:val="bottom"/>
              <w:rPr>
                <w:rFonts w:asciiTheme="minorEastAsia" w:eastAsiaTheme="minorEastAsia" w:hAnsiTheme="minorEastAsia"/>
                <w:bCs/>
                <w:kern w:val="0"/>
                <w:sz w:val="24"/>
                <w:szCs w:val="24"/>
              </w:rPr>
            </w:pPr>
            <w:r w:rsidRPr="00FB19F1">
              <w:rPr>
                <w:rFonts w:asciiTheme="minorEastAsia" w:eastAsiaTheme="minorEastAsia" w:hAnsiTheme="minorEastAsia" w:hint="eastAsia"/>
                <w:bCs/>
                <w:kern w:val="0"/>
                <w:sz w:val="24"/>
                <w:szCs w:val="24"/>
              </w:rPr>
              <w:t>首次</w:t>
            </w:r>
            <w:r w:rsidRPr="00FB19F1">
              <w:rPr>
                <w:rFonts w:asciiTheme="minorEastAsia" w:eastAsiaTheme="minorEastAsia" w:hAnsiTheme="minorEastAsia"/>
                <w:bCs/>
                <w:kern w:val="0"/>
                <w:sz w:val="24"/>
                <w:szCs w:val="24"/>
              </w:rPr>
              <w:t>报价</w:t>
            </w:r>
          </w:p>
        </w:tc>
        <w:tc>
          <w:tcPr>
            <w:tcW w:w="4536" w:type="dxa"/>
            <w:tcBorders>
              <w:top w:val="single" w:sz="4" w:space="0" w:color="auto"/>
              <w:left w:val="single" w:sz="4" w:space="0" w:color="auto"/>
              <w:bottom w:val="single" w:sz="4" w:space="0" w:color="auto"/>
              <w:right w:val="single" w:sz="4" w:space="0" w:color="auto"/>
            </w:tcBorders>
            <w:vAlign w:val="center"/>
          </w:tcPr>
          <w:p w:rsidR="00284862" w:rsidRPr="00FB19F1" w:rsidRDefault="00284862">
            <w:pPr>
              <w:spacing w:line="520" w:lineRule="exact"/>
              <w:ind w:left="1" w:firstLineChars="11" w:firstLine="26"/>
              <w:textAlignment w:val="bottom"/>
              <w:rPr>
                <w:rFonts w:asciiTheme="minorEastAsia" w:eastAsiaTheme="minorEastAsia" w:hAnsiTheme="minorEastAsia"/>
                <w:kern w:val="0"/>
                <w:sz w:val="24"/>
                <w:szCs w:val="24"/>
              </w:rPr>
            </w:pPr>
            <w:r w:rsidRPr="00FB19F1">
              <w:rPr>
                <w:rFonts w:asciiTheme="minorEastAsia" w:eastAsiaTheme="minorEastAsia" w:hAnsiTheme="minorEastAsia" w:hint="eastAsia"/>
                <w:kern w:val="0"/>
                <w:sz w:val="24"/>
                <w:szCs w:val="24"/>
              </w:rPr>
              <w:t>大写（人民币）：</w:t>
            </w:r>
          </w:p>
          <w:p w:rsidR="00284862" w:rsidRPr="00FB19F1" w:rsidRDefault="00284862">
            <w:pPr>
              <w:spacing w:line="520" w:lineRule="exact"/>
              <w:ind w:left="1" w:firstLineChars="11" w:firstLine="26"/>
              <w:textAlignment w:val="bottom"/>
              <w:rPr>
                <w:rFonts w:asciiTheme="minorEastAsia" w:eastAsiaTheme="minorEastAsia" w:hAnsiTheme="minorEastAsia"/>
                <w:kern w:val="0"/>
                <w:sz w:val="24"/>
                <w:szCs w:val="24"/>
              </w:rPr>
            </w:pPr>
            <w:r w:rsidRPr="00FB19F1">
              <w:rPr>
                <w:rFonts w:asciiTheme="minorEastAsia" w:eastAsiaTheme="minorEastAsia" w:hAnsiTheme="minorEastAsia" w:hint="eastAsia"/>
                <w:kern w:val="0"/>
                <w:sz w:val="24"/>
                <w:szCs w:val="24"/>
              </w:rPr>
              <w:t>小写（</w:t>
            </w:r>
            <w:r w:rsidRPr="00FB19F1">
              <w:rPr>
                <w:rFonts w:asciiTheme="minorEastAsia" w:eastAsiaTheme="minorEastAsia" w:hAnsiTheme="minorEastAsia" w:cs="Arial Unicode MS" w:hint="eastAsia"/>
                <w:kern w:val="0"/>
                <w:sz w:val="24"/>
                <w:szCs w:val="24"/>
              </w:rPr>
              <w:t>￥</w:t>
            </w:r>
            <w:r w:rsidRPr="00FB19F1">
              <w:rPr>
                <w:rFonts w:asciiTheme="minorEastAsia" w:eastAsiaTheme="minorEastAsia" w:hAnsiTheme="minorEastAsia" w:hint="eastAsia"/>
                <w:kern w:val="0"/>
                <w:sz w:val="24"/>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rsidR="00284862" w:rsidRPr="00FB19F1" w:rsidRDefault="00284862">
            <w:pPr>
              <w:spacing w:line="520" w:lineRule="exact"/>
              <w:ind w:left="1"/>
              <w:textAlignment w:val="bottom"/>
              <w:rPr>
                <w:rFonts w:asciiTheme="minorEastAsia" w:eastAsiaTheme="minorEastAsia" w:hAnsiTheme="minorEastAsia"/>
                <w:kern w:val="0"/>
                <w:sz w:val="24"/>
                <w:szCs w:val="24"/>
              </w:rPr>
            </w:pPr>
            <w:r w:rsidRPr="00FB19F1">
              <w:rPr>
                <w:rFonts w:asciiTheme="minorEastAsia" w:eastAsiaTheme="minorEastAsia" w:hAnsiTheme="minorEastAsia" w:hint="eastAsia"/>
                <w:kern w:val="0"/>
                <w:sz w:val="24"/>
                <w:szCs w:val="24"/>
              </w:rPr>
              <w:t xml:space="preserve">        </w:t>
            </w:r>
          </w:p>
        </w:tc>
      </w:tr>
      <w:tr w:rsidR="00284862" w:rsidRPr="00FB19F1">
        <w:trPr>
          <w:trHeight w:val="1108"/>
        </w:trPr>
        <w:tc>
          <w:tcPr>
            <w:tcW w:w="1135" w:type="dxa"/>
            <w:tcBorders>
              <w:top w:val="single" w:sz="4" w:space="0" w:color="auto"/>
              <w:left w:val="single" w:sz="4" w:space="0" w:color="auto"/>
              <w:bottom w:val="single" w:sz="4" w:space="0" w:color="auto"/>
              <w:right w:val="single" w:sz="4" w:space="0" w:color="auto"/>
            </w:tcBorders>
            <w:vAlign w:val="center"/>
          </w:tcPr>
          <w:p w:rsidR="00284862" w:rsidRPr="00FB19F1" w:rsidRDefault="00284862">
            <w:pPr>
              <w:spacing w:line="520" w:lineRule="exact"/>
              <w:ind w:left="1"/>
              <w:jc w:val="center"/>
              <w:textAlignment w:val="bottom"/>
              <w:rPr>
                <w:rFonts w:asciiTheme="minorEastAsia" w:eastAsiaTheme="minorEastAsia" w:hAnsiTheme="minorEastAsia"/>
                <w:bCs/>
                <w:kern w:val="0"/>
                <w:sz w:val="24"/>
                <w:szCs w:val="24"/>
              </w:rPr>
            </w:pPr>
            <w:r w:rsidRPr="00FB19F1">
              <w:rPr>
                <w:rFonts w:asciiTheme="minorEastAsia" w:eastAsiaTheme="minorEastAsia" w:hAnsiTheme="minorEastAsia" w:hint="eastAsia"/>
                <w:bCs/>
                <w:kern w:val="0"/>
                <w:sz w:val="24"/>
                <w:szCs w:val="24"/>
              </w:rPr>
              <w:t>2</w:t>
            </w:r>
          </w:p>
        </w:tc>
        <w:tc>
          <w:tcPr>
            <w:tcW w:w="2126" w:type="dxa"/>
            <w:tcBorders>
              <w:top w:val="single" w:sz="4" w:space="0" w:color="auto"/>
              <w:left w:val="single" w:sz="4" w:space="0" w:color="auto"/>
              <w:bottom w:val="single" w:sz="4" w:space="0" w:color="auto"/>
              <w:right w:val="single" w:sz="4" w:space="0" w:color="auto"/>
            </w:tcBorders>
            <w:vAlign w:val="center"/>
          </w:tcPr>
          <w:p w:rsidR="00284862" w:rsidRPr="00FB19F1" w:rsidRDefault="00284862">
            <w:pPr>
              <w:spacing w:line="520" w:lineRule="exact"/>
              <w:ind w:left="1"/>
              <w:jc w:val="center"/>
              <w:textAlignment w:val="bottom"/>
              <w:rPr>
                <w:rFonts w:asciiTheme="minorEastAsia" w:eastAsiaTheme="minorEastAsia" w:hAnsiTheme="minorEastAsia"/>
                <w:bCs/>
                <w:kern w:val="0"/>
                <w:sz w:val="24"/>
                <w:szCs w:val="24"/>
              </w:rPr>
            </w:pPr>
            <w:r w:rsidRPr="00FB19F1">
              <w:rPr>
                <w:rFonts w:asciiTheme="minorEastAsia" w:eastAsiaTheme="minorEastAsia" w:hAnsiTheme="minorEastAsia" w:hint="eastAsia"/>
                <w:bCs/>
                <w:kern w:val="0"/>
                <w:sz w:val="24"/>
                <w:szCs w:val="24"/>
              </w:rPr>
              <w:t>第二次</w:t>
            </w:r>
            <w:r w:rsidRPr="00FB19F1">
              <w:rPr>
                <w:rFonts w:asciiTheme="minorEastAsia" w:eastAsiaTheme="minorEastAsia" w:hAnsiTheme="minorEastAsia"/>
                <w:bCs/>
                <w:kern w:val="0"/>
                <w:sz w:val="24"/>
                <w:szCs w:val="24"/>
              </w:rPr>
              <w:t>报价</w:t>
            </w:r>
          </w:p>
        </w:tc>
        <w:tc>
          <w:tcPr>
            <w:tcW w:w="4536" w:type="dxa"/>
            <w:tcBorders>
              <w:top w:val="single" w:sz="4" w:space="0" w:color="auto"/>
              <w:left w:val="single" w:sz="4" w:space="0" w:color="auto"/>
              <w:bottom w:val="single" w:sz="4" w:space="0" w:color="auto"/>
              <w:right w:val="single" w:sz="4" w:space="0" w:color="auto"/>
            </w:tcBorders>
            <w:vAlign w:val="center"/>
          </w:tcPr>
          <w:p w:rsidR="00284862" w:rsidRPr="00FB19F1" w:rsidRDefault="00284862">
            <w:pPr>
              <w:spacing w:line="520" w:lineRule="exact"/>
              <w:ind w:left="1" w:firstLineChars="11" w:firstLine="26"/>
              <w:textAlignment w:val="bottom"/>
              <w:rPr>
                <w:rFonts w:asciiTheme="minorEastAsia" w:eastAsiaTheme="minorEastAsia" w:hAnsiTheme="minorEastAsia"/>
                <w:kern w:val="0"/>
                <w:sz w:val="24"/>
                <w:szCs w:val="24"/>
              </w:rPr>
            </w:pPr>
            <w:r w:rsidRPr="00FB19F1">
              <w:rPr>
                <w:rFonts w:asciiTheme="minorEastAsia" w:eastAsiaTheme="minorEastAsia" w:hAnsiTheme="minorEastAsia" w:hint="eastAsia"/>
                <w:kern w:val="0"/>
                <w:sz w:val="24"/>
                <w:szCs w:val="24"/>
              </w:rPr>
              <w:t>大写（人民币）：</w:t>
            </w:r>
          </w:p>
          <w:p w:rsidR="00284862" w:rsidRPr="00FB19F1" w:rsidRDefault="00284862">
            <w:pPr>
              <w:spacing w:line="520" w:lineRule="exact"/>
              <w:ind w:left="1" w:firstLineChars="11" w:firstLine="26"/>
              <w:textAlignment w:val="bottom"/>
              <w:rPr>
                <w:rFonts w:asciiTheme="minorEastAsia" w:eastAsiaTheme="minorEastAsia" w:hAnsiTheme="minorEastAsia"/>
                <w:kern w:val="0"/>
                <w:sz w:val="24"/>
                <w:szCs w:val="24"/>
              </w:rPr>
            </w:pPr>
            <w:r w:rsidRPr="00FB19F1">
              <w:rPr>
                <w:rFonts w:asciiTheme="minorEastAsia" w:eastAsiaTheme="minorEastAsia" w:hAnsiTheme="minorEastAsia" w:hint="eastAsia"/>
                <w:kern w:val="0"/>
                <w:sz w:val="24"/>
                <w:szCs w:val="24"/>
              </w:rPr>
              <w:t>小写（</w:t>
            </w:r>
            <w:r w:rsidRPr="00FB19F1">
              <w:rPr>
                <w:rFonts w:asciiTheme="minorEastAsia" w:eastAsiaTheme="minorEastAsia" w:hAnsiTheme="minorEastAsia" w:cs="Arial Unicode MS" w:hint="eastAsia"/>
                <w:kern w:val="0"/>
                <w:sz w:val="24"/>
                <w:szCs w:val="24"/>
              </w:rPr>
              <w:t>￥</w:t>
            </w:r>
            <w:r w:rsidRPr="00FB19F1">
              <w:rPr>
                <w:rFonts w:asciiTheme="minorEastAsia" w:eastAsiaTheme="minorEastAsia" w:hAnsiTheme="minorEastAsia" w:hint="eastAsia"/>
                <w:kern w:val="0"/>
                <w:sz w:val="24"/>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rsidR="00284862" w:rsidRPr="00FB19F1" w:rsidRDefault="00284862">
            <w:pPr>
              <w:spacing w:line="520" w:lineRule="exact"/>
              <w:ind w:left="1"/>
              <w:textAlignment w:val="bottom"/>
              <w:rPr>
                <w:rFonts w:asciiTheme="minorEastAsia" w:eastAsiaTheme="minorEastAsia" w:hAnsiTheme="minorEastAsia"/>
                <w:kern w:val="0"/>
                <w:sz w:val="24"/>
                <w:szCs w:val="24"/>
              </w:rPr>
            </w:pPr>
          </w:p>
        </w:tc>
      </w:tr>
      <w:tr w:rsidR="00284862" w:rsidRPr="00FB19F1">
        <w:trPr>
          <w:trHeight w:val="996"/>
        </w:trPr>
        <w:tc>
          <w:tcPr>
            <w:tcW w:w="1135" w:type="dxa"/>
            <w:tcBorders>
              <w:top w:val="single" w:sz="4" w:space="0" w:color="auto"/>
              <w:left w:val="single" w:sz="4" w:space="0" w:color="auto"/>
              <w:bottom w:val="single" w:sz="4" w:space="0" w:color="auto"/>
              <w:right w:val="single" w:sz="4" w:space="0" w:color="auto"/>
            </w:tcBorders>
            <w:vAlign w:val="center"/>
          </w:tcPr>
          <w:p w:rsidR="00284862" w:rsidRPr="00FB19F1" w:rsidRDefault="00284862">
            <w:pPr>
              <w:spacing w:line="520" w:lineRule="exact"/>
              <w:ind w:left="1"/>
              <w:jc w:val="center"/>
              <w:textAlignment w:val="bottom"/>
              <w:rPr>
                <w:rFonts w:asciiTheme="minorEastAsia" w:eastAsiaTheme="minorEastAsia" w:hAnsiTheme="minorEastAsia"/>
                <w:bCs/>
                <w:kern w:val="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284862" w:rsidRPr="00FB19F1" w:rsidRDefault="00284862">
            <w:pPr>
              <w:spacing w:line="520" w:lineRule="exact"/>
              <w:ind w:left="1"/>
              <w:jc w:val="center"/>
              <w:textAlignment w:val="bottom"/>
              <w:rPr>
                <w:rFonts w:asciiTheme="minorEastAsia" w:eastAsiaTheme="minorEastAsia" w:hAnsiTheme="minorEastAsia"/>
                <w:bCs/>
                <w:kern w:val="0"/>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284862" w:rsidRPr="00FB19F1" w:rsidRDefault="00284862">
            <w:pPr>
              <w:spacing w:line="520" w:lineRule="exact"/>
              <w:ind w:left="1" w:firstLineChars="11" w:firstLine="26"/>
              <w:textAlignment w:val="bottom"/>
              <w:rPr>
                <w:rFonts w:asciiTheme="minorEastAsia" w:eastAsiaTheme="minorEastAsia" w:hAnsiTheme="minorEastAsia"/>
                <w:kern w:val="0"/>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284862" w:rsidRPr="00FB19F1" w:rsidRDefault="00284862">
            <w:pPr>
              <w:spacing w:line="520" w:lineRule="exact"/>
              <w:ind w:left="1"/>
              <w:textAlignment w:val="bottom"/>
              <w:rPr>
                <w:rFonts w:asciiTheme="minorEastAsia" w:eastAsiaTheme="minorEastAsia" w:hAnsiTheme="minorEastAsia"/>
                <w:kern w:val="0"/>
                <w:sz w:val="24"/>
                <w:szCs w:val="24"/>
              </w:rPr>
            </w:pPr>
          </w:p>
        </w:tc>
      </w:tr>
    </w:tbl>
    <w:p w:rsidR="00284862" w:rsidRPr="00FB19F1" w:rsidRDefault="00284862">
      <w:pPr>
        <w:kinsoku w:val="0"/>
        <w:topLinePunct/>
        <w:snapToGrid w:val="0"/>
        <w:spacing w:line="520" w:lineRule="exact"/>
        <w:rPr>
          <w:rFonts w:asciiTheme="minorEastAsia" w:eastAsiaTheme="minorEastAsia" w:hAnsiTheme="minorEastAsia"/>
          <w:sz w:val="24"/>
          <w:szCs w:val="24"/>
        </w:rPr>
      </w:pPr>
      <w:r w:rsidRPr="00FB19F1">
        <w:rPr>
          <w:rFonts w:asciiTheme="minorEastAsia" w:eastAsiaTheme="minorEastAsia" w:hAnsiTheme="minorEastAsia" w:hint="eastAsia"/>
          <w:sz w:val="24"/>
          <w:szCs w:val="24"/>
        </w:rPr>
        <w:t xml:space="preserve">供应商：（盖章）             </w:t>
      </w:r>
    </w:p>
    <w:p w:rsidR="00284862" w:rsidRPr="00FB19F1" w:rsidRDefault="00284862">
      <w:pPr>
        <w:kinsoku w:val="0"/>
        <w:topLinePunct/>
        <w:snapToGrid w:val="0"/>
        <w:spacing w:line="520" w:lineRule="exact"/>
        <w:rPr>
          <w:rFonts w:asciiTheme="minorEastAsia" w:eastAsiaTheme="minorEastAsia" w:hAnsiTheme="minorEastAsia"/>
          <w:sz w:val="24"/>
          <w:szCs w:val="24"/>
        </w:rPr>
      </w:pPr>
      <w:r w:rsidRPr="00FB19F1">
        <w:rPr>
          <w:rFonts w:asciiTheme="minorEastAsia" w:eastAsiaTheme="minorEastAsia" w:hAnsiTheme="minorEastAsia" w:hint="eastAsia"/>
          <w:sz w:val="24"/>
          <w:szCs w:val="24"/>
        </w:rPr>
        <w:t>法定代表人或被授权人（签字）：</w:t>
      </w:r>
    </w:p>
    <w:p w:rsidR="00284862" w:rsidRPr="00FB19F1" w:rsidRDefault="00284862">
      <w:pPr>
        <w:kinsoku w:val="0"/>
        <w:topLinePunct/>
        <w:snapToGrid w:val="0"/>
        <w:spacing w:line="520" w:lineRule="exact"/>
        <w:rPr>
          <w:rFonts w:asciiTheme="minorEastAsia" w:eastAsiaTheme="minorEastAsia" w:hAnsiTheme="minorEastAsia"/>
          <w:sz w:val="24"/>
          <w:szCs w:val="24"/>
        </w:rPr>
      </w:pPr>
      <w:r w:rsidRPr="00FB19F1">
        <w:rPr>
          <w:rFonts w:asciiTheme="minorEastAsia" w:eastAsiaTheme="minorEastAsia" w:hAnsiTheme="minorEastAsia" w:hint="eastAsia"/>
          <w:sz w:val="24"/>
          <w:szCs w:val="24"/>
        </w:rPr>
        <w:t>日期：</w:t>
      </w:r>
    </w:p>
    <w:p w:rsidR="00284862" w:rsidRPr="00FB19F1" w:rsidRDefault="00284862">
      <w:pPr>
        <w:snapToGrid w:val="0"/>
        <w:spacing w:line="520" w:lineRule="exact"/>
        <w:rPr>
          <w:rFonts w:asciiTheme="minorEastAsia" w:eastAsiaTheme="minorEastAsia" w:hAnsiTheme="minorEastAsia"/>
          <w:b/>
          <w:sz w:val="24"/>
          <w:szCs w:val="24"/>
        </w:rPr>
      </w:pPr>
    </w:p>
    <w:p w:rsidR="00284862" w:rsidRPr="00FB19F1" w:rsidRDefault="00284862" w:rsidP="00FB19F1">
      <w:pPr>
        <w:snapToGrid w:val="0"/>
        <w:spacing w:line="480" w:lineRule="exact"/>
        <w:ind w:firstLineChars="206" w:firstLine="496"/>
        <w:rPr>
          <w:rFonts w:asciiTheme="minorEastAsia" w:eastAsiaTheme="minorEastAsia" w:hAnsiTheme="minorEastAsia"/>
          <w:b/>
          <w:sz w:val="24"/>
          <w:szCs w:val="24"/>
        </w:rPr>
      </w:pPr>
      <w:r w:rsidRPr="00FB19F1">
        <w:rPr>
          <w:rFonts w:asciiTheme="minorEastAsia" w:eastAsiaTheme="minorEastAsia" w:hAnsiTheme="minorEastAsia" w:hint="eastAsia"/>
          <w:b/>
          <w:sz w:val="24"/>
          <w:szCs w:val="24"/>
        </w:rPr>
        <w:t>注：</w:t>
      </w:r>
    </w:p>
    <w:p w:rsidR="00284862" w:rsidRPr="00FB19F1" w:rsidRDefault="00284862" w:rsidP="00FB19F1">
      <w:pPr>
        <w:snapToGrid w:val="0"/>
        <w:spacing w:line="480" w:lineRule="exact"/>
        <w:ind w:firstLineChars="206" w:firstLine="494"/>
        <w:rPr>
          <w:rFonts w:asciiTheme="minorEastAsia" w:eastAsiaTheme="minorEastAsia" w:hAnsiTheme="minorEastAsia"/>
          <w:sz w:val="24"/>
          <w:szCs w:val="24"/>
        </w:rPr>
      </w:pPr>
      <w:r w:rsidRPr="00FB19F1">
        <w:rPr>
          <w:rFonts w:asciiTheme="minorEastAsia" w:eastAsiaTheme="minorEastAsia" w:hAnsiTheme="minorEastAsia" w:hint="eastAsia"/>
          <w:sz w:val="24"/>
          <w:szCs w:val="24"/>
        </w:rPr>
        <w:t>（1）</w:t>
      </w:r>
      <w:r w:rsidRPr="00FB19F1">
        <w:rPr>
          <w:rFonts w:asciiTheme="minorEastAsia" w:eastAsiaTheme="minorEastAsia" w:hAnsiTheme="minorEastAsia"/>
          <w:sz w:val="24"/>
          <w:szCs w:val="24"/>
        </w:rPr>
        <w:t>本表</w:t>
      </w:r>
      <w:r w:rsidRPr="00FB19F1">
        <w:rPr>
          <w:rFonts w:asciiTheme="minorEastAsia" w:eastAsiaTheme="minorEastAsia" w:hAnsiTheme="minorEastAsia" w:hint="eastAsia"/>
          <w:sz w:val="24"/>
          <w:szCs w:val="24"/>
        </w:rPr>
        <w:t>为格式表</w:t>
      </w:r>
      <w:r w:rsidRPr="00FB19F1">
        <w:rPr>
          <w:rFonts w:asciiTheme="minorEastAsia" w:eastAsiaTheme="minorEastAsia" w:hAnsiTheme="minorEastAsia"/>
          <w:sz w:val="24"/>
          <w:szCs w:val="24"/>
        </w:rPr>
        <w:t>，</w:t>
      </w:r>
      <w:r w:rsidRPr="00FB19F1">
        <w:rPr>
          <w:rFonts w:asciiTheme="minorEastAsia" w:eastAsiaTheme="minorEastAsia" w:hAnsiTheme="minorEastAsia" w:hint="eastAsia"/>
          <w:sz w:val="24"/>
          <w:szCs w:val="24"/>
        </w:rPr>
        <w:t>不得自行改动，必须提供</w:t>
      </w:r>
      <w:r w:rsidRPr="00FB19F1">
        <w:rPr>
          <w:rFonts w:asciiTheme="minorEastAsia" w:eastAsiaTheme="minorEastAsia" w:hAnsiTheme="minorEastAsia"/>
          <w:sz w:val="24"/>
          <w:szCs w:val="24"/>
        </w:rPr>
        <w:t>。</w:t>
      </w:r>
    </w:p>
    <w:p w:rsidR="00284862" w:rsidRPr="00FB19F1" w:rsidRDefault="00284862" w:rsidP="00FB19F1">
      <w:pPr>
        <w:snapToGrid w:val="0"/>
        <w:spacing w:line="480" w:lineRule="exact"/>
        <w:ind w:firstLineChars="206" w:firstLine="494"/>
        <w:rPr>
          <w:rFonts w:asciiTheme="minorEastAsia" w:eastAsiaTheme="minorEastAsia" w:hAnsiTheme="minorEastAsia"/>
          <w:sz w:val="24"/>
          <w:szCs w:val="24"/>
        </w:rPr>
      </w:pPr>
      <w:r w:rsidRPr="00FB19F1">
        <w:rPr>
          <w:rFonts w:asciiTheme="minorEastAsia" w:eastAsiaTheme="minorEastAsia" w:hAnsiTheme="minorEastAsia" w:hint="eastAsia"/>
          <w:sz w:val="24"/>
          <w:szCs w:val="24"/>
        </w:rPr>
        <w:t>（2）磋商报价（以人民币计价）包括供应商为完成本项目规定的工作所承担的全部费用、利润和税金及政策性文件规定合同包含内的所有风险责任等各项费用，不论其在</w:t>
      </w:r>
      <w:r w:rsidR="00152343">
        <w:rPr>
          <w:rFonts w:asciiTheme="minorEastAsia" w:eastAsiaTheme="minorEastAsia" w:hAnsiTheme="minorEastAsia" w:hint="eastAsia"/>
          <w:sz w:val="24"/>
          <w:szCs w:val="24"/>
        </w:rPr>
        <w:t>磋商文件</w:t>
      </w:r>
      <w:r w:rsidRPr="00FB19F1">
        <w:rPr>
          <w:rFonts w:asciiTheme="minorEastAsia" w:eastAsiaTheme="minorEastAsia" w:hAnsiTheme="minorEastAsia" w:hint="eastAsia"/>
          <w:sz w:val="24"/>
          <w:szCs w:val="24"/>
        </w:rPr>
        <w:t>中是否提及。即招标物交付使用前的所有费用以及免保期内的服务费用等包含响应竞争性磋商文件采购要求的所有费用。</w:t>
      </w:r>
    </w:p>
    <w:p w:rsidR="00284862" w:rsidRPr="00FB19F1" w:rsidRDefault="00284862">
      <w:pPr>
        <w:snapToGrid w:val="0"/>
        <w:spacing w:line="400" w:lineRule="exact"/>
        <w:rPr>
          <w:rFonts w:asciiTheme="minorEastAsia" w:eastAsiaTheme="minorEastAsia" w:hAnsiTheme="minorEastAsia"/>
          <w:sz w:val="24"/>
          <w:szCs w:val="24"/>
        </w:rPr>
      </w:pPr>
    </w:p>
    <w:p w:rsidR="00284862" w:rsidRPr="00FB19F1" w:rsidRDefault="00284862">
      <w:pPr>
        <w:snapToGrid w:val="0"/>
        <w:spacing w:line="400" w:lineRule="exact"/>
        <w:rPr>
          <w:rFonts w:asciiTheme="minorEastAsia" w:eastAsiaTheme="minorEastAsia" w:hAnsiTheme="minorEastAsia"/>
          <w:sz w:val="24"/>
          <w:szCs w:val="24"/>
        </w:rPr>
      </w:pPr>
    </w:p>
    <w:p w:rsidR="00284862" w:rsidRPr="00FB19F1" w:rsidRDefault="00284862" w:rsidP="00FB19F1">
      <w:pPr>
        <w:snapToGrid w:val="0"/>
        <w:spacing w:line="520" w:lineRule="exact"/>
        <w:ind w:firstLineChars="206" w:firstLine="496"/>
        <w:rPr>
          <w:rFonts w:asciiTheme="minorEastAsia" w:eastAsiaTheme="minorEastAsia" w:hAnsiTheme="minorEastAsia" w:cs="宋体"/>
          <w:b/>
          <w:sz w:val="24"/>
          <w:szCs w:val="24"/>
        </w:rPr>
      </w:pPr>
      <w:r w:rsidRPr="00FB19F1">
        <w:rPr>
          <w:rFonts w:asciiTheme="minorEastAsia" w:eastAsiaTheme="minorEastAsia" w:hAnsiTheme="minorEastAsia" w:cs="宋体" w:hint="eastAsia"/>
          <w:b/>
          <w:sz w:val="24"/>
          <w:szCs w:val="24"/>
        </w:rPr>
        <w:t>注：第二次报价将在开标现场填写，响应文件密封提交时只需</w:t>
      </w:r>
      <w:proofErr w:type="gramStart"/>
      <w:r w:rsidRPr="00FB19F1">
        <w:rPr>
          <w:rFonts w:asciiTheme="minorEastAsia" w:eastAsiaTheme="minorEastAsia" w:hAnsiTheme="minorEastAsia" w:cs="宋体" w:hint="eastAsia"/>
          <w:b/>
          <w:sz w:val="24"/>
          <w:szCs w:val="24"/>
        </w:rPr>
        <w:t>填写磋商</w:t>
      </w:r>
      <w:proofErr w:type="gramEnd"/>
      <w:r w:rsidRPr="00FB19F1">
        <w:rPr>
          <w:rFonts w:asciiTheme="minorEastAsia" w:eastAsiaTheme="minorEastAsia" w:hAnsiTheme="minorEastAsia" w:cs="宋体" w:hint="eastAsia"/>
          <w:b/>
          <w:sz w:val="24"/>
          <w:szCs w:val="24"/>
        </w:rPr>
        <w:t>报价总计（首次）。</w:t>
      </w:r>
    </w:p>
    <w:p w:rsidR="00284862" w:rsidRPr="00FB19F1" w:rsidRDefault="00284862">
      <w:pPr>
        <w:spacing w:line="360" w:lineRule="auto"/>
        <w:ind w:left="600"/>
        <w:jc w:val="left"/>
        <w:rPr>
          <w:rFonts w:asciiTheme="minorEastAsia" w:eastAsiaTheme="minorEastAsia" w:hAnsiTheme="minorEastAsia"/>
          <w:sz w:val="24"/>
          <w:szCs w:val="24"/>
        </w:rPr>
      </w:pPr>
    </w:p>
    <w:p w:rsidR="00284862" w:rsidRDefault="00284862">
      <w:pPr>
        <w:snapToGrid w:val="0"/>
        <w:spacing w:line="520" w:lineRule="exact"/>
        <w:jc w:val="center"/>
        <w:outlineLvl w:val="3"/>
        <w:rPr>
          <w:rFonts w:ascii="仿宋_GB2312" w:eastAsia="仿宋_GB2312" w:hAnsi="宋体" w:cs="宋体"/>
          <w:b/>
          <w:sz w:val="32"/>
          <w:szCs w:val="32"/>
        </w:rPr>
      </w:pPr>
      <w:r w:rsidRPr="00FB19F1">
        <w:rPr>
          <w:rFonts w:asciiTheme="minorEastAsia" w:eastAsiaTheme="minorEastAsia" w:hAnsiTheme="minorEastAsia" w:cs="宋体" w:hint="eastAsia"/>
          <w:sz w:val="24"/>
          <w:szCs w:val="24"/>
          <w:u w:val="single"/>
        </w:rPr>
        <w:t xml:space="preserve">                    </w:t>
      </w:r>
      <w:r>
        <w:rPr>
          <w:rFonts w:ascii="仿宋_GB2312" w:eastAsia="仿宋_GB2312" w:hAnsi="宋体" w:cs="宋体" w:hint="eastAsia"/>
          <w:sz w:val="24"/>
          <w:u w:val="single"/>
        </w:rPr>
        <w:t xml:space="preserve">               </w:t>
      </w:r>
      <w:r>
        <w:rPr>
          <w:rFonts w:ascii="仿宋_GB2312" w:eastAsia="仿宋_GB2312" w:hAnsi="宋体" w:cs="宋体" w:hint="eastAsia"/>
          <w:szCs w:val="28"/>
          <w:u w:val="single"/>
        </w:rPr>
        <w:t xml:space="preserve">  </w:t>
      </w:r>
    </w:p>
    <w:p w:rsidR="00284862" w:rsidRDefault="00284862">
      <w:pPr>
        <w:snapToGrid w:val="0"/>
        <w:spacing w:line="520" w:lineRule="exact"/>
        <w:outlineLvl w:val="3"/>
        <w:rPr>
          <w:rFonts w:ascii="仿宋_GB2312" w:eastAsia="仿宋_GB2312" w:hAnsi="宋体" w:cs="宋体"/>
          <w:b/>
          <w:sz w:val="32"/>
          <w:szCs w:val="32"/>
        </w:rPr>
      </w:pPr>
    </w:p>
    <w:sectPr w:rsidR="00284862" w:rsidSect="00795DC2">
      <w:footerReference w:type="first" r:id="rId15"/>
      <w:type w:val="continuous"/>
      <w:pgSz w:w="11906" w:h="16838"/>
      <w:pgMar w:top="1134" w:right="1134" w:bottom="1134" w:left="1621" w:header="851" w:footer="992"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E88" w:rsidRDefault="00F50E88">
      <w:r>
        <w:separator/>
      </w:r>
    </w:p>
  </w:endnote>
  <w:endnote w:type="continuationSeparator" w:id="0">
    <w:p w:rsidR="00F50E88" w:rsidRDefault="00F50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E88" w:rsidRDefault="00273A3D">
    <w:pPr>
      <w:pStyle w:val="aa"/>
      <w:framePr w:wrap="around" w:vAnchor="text" w:hAnchor="margin" w:xAlign="right" w:y="1"/>
      <w:rPr>
        <w:rStyle w:val="a4"/>
      </w:rPr>
    </w:pPr>
    <w:r>
      <w:fldChar w:fldCharType="begin"/>
    </w:r>
    <w:r w:rsidR="00F50E88">
      <w:rPr>
        <w:rStyle w:val="a4"/>
      </w:rPr>
      <w:instrText xml:space="preserve">PAGE  </w:instrText>
    </w:r>
    <w:r>
      <w:fldChar w:fldCharType="end"/>
    </w:r>
  </w:p>
  <w:p w:rsidR="00F50E88" w:rsidRDefault="00F50E88">
    <w:pPr>
      <w:pStyle w:val="a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E88" w:rsidRDefault="00855603">
    <w:pPr>
      <w:pStyle w:val="aa"/>
      <w:jc w:val="center"/>
    </w:pPr>
    <w:r>
      <w:pict>
        <v:shapetype id="_x0000_t202" coordsize="21600,21600" o:spt="202" path="m,l,21600r21600,l21600,xe">
          <v:stroke joinstyle="miter"/>
          <v:path gradientshapeok="t" o:connecttype="rect"/>
        </v:shapetype>
        <v:shape id="文本框 2" o:spid="_x0000_s2049" type="#_x0000_t202" style="position:absolute;left:0;text-align:left;margin-left:0;margin-top:0;width:2in;height:2in;z-index:251656704;mso-wrap-style:none;mso-position-horizontal:center;mso-position-horizontal-relative:margin" filled="f" stroked="f">
          <v:textbox style="mso-fit-shape-to-text:t" inset="0,0,0,0">
            <w:txbxContent>
              <w:p w:rsidR="00F50E88" w:rsidRDefault="00F50E88">
                <w:pPr>
                  <w:pStyle w:val="aa"/>
                  <w:jc w:val="center"/>
                </w:pPr>
                <w:r>
                  <w:rPr>
                    <w:lang w:val="zh-CN"/>
                  </w:rPr>
                  <w:t xml:space="preserve"> </w:t>
                </w:r>
                <w:r w:rsidR="00273A3D">
                  <w:rPr>
                    <w:b/>
                    <w:bCs/>
                    <w:sz w:val="24"/>
                    <w:szCs w:val="24"/>
                  </w:rPr>
                  <w:fldChar w:fldCharType="begin"/>
                </w:r>
                <w:r>
                  <w:rPr>
                    <w:b/>
                    <w:bCs/>
                  </w:rPr>
                  <w:instrText>PAGE</w:instrText>
                </w:r>
                <w:r w:rsidR="00273A3D">
                  <w:rPr>
                    <w:b/>
                    <w:bCs/>
                    <w:sz w:val="24"/>
                    <w:szCs w:val="24"/>
                  </w:rPr>
                  <w:fldChar w:fldCharType="separate"/>
                </w:r>
                <w:r w:rsidR="00A4134F">
                  <w:rPr>
                    <w:b/>
                    <w:bCs/>
                    <w:noProof/>
                  </w:rPr>
                  <w:t>- 14 -</w:t>
                </w:r>
                <w:r w:rsidR="00273A3D">
                  <w:rPr>
                    <w:b/>
                    <w:bCs/>
                    <w:sz w:val="24"/>
                    <w:szCs w:val="24"/>
                  </w:rPr>
                  <w:fldChar w:fldCharType="end"/>
                </w:r>
              </w:p>
            </w:txbxContent>
          </v:textbox>
          <w10:wrap anchorx="margin"/>
        </v:shape>
      </w:pict>
    </w:r>
  </w:p>
  <w:p w:rsidR="00F50E88" w:rsidRDefault="00F50E88">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E88" w:rsidRDefault="00855603">
    <w:pPr>
      <w:pStyle w:val="aa"/>
      <w:jc w:val="center"/>
    </w:pPr>
    <w:r>
      <w:pict>
        <v:shapetype id="_x0000_t202" coordsize="21600,21600" o:spt="202" path="m,l,21600r21600,l21600,xe">
          <v:stroke joinstyle="miter"/>
          <v:path gradientshapeok="t" o:connecttype="rect"/>
        </v:shapetype>
        <v:shape id="文本框 3" o:spid="_x0000_s2050" type="#_x0000_t202" style="position:absolute;left:0;text-align:left;margin-left:0;margin-top:0;width:2in;height:2in;z-index:251657728;mso-wrap-style:none;mso-position-horizontal:center;mso-position-horizontal-relative:margin" filled="f" stroked="f">
          <v:textbox style="mso-fit-shape-to-text:t" inset="0,0,0,0">
            <w:txbxContent>
              <w:p w:rsidR="00F50E88" w:rsidRDefault="00855603">
                <w:pPr>
                  <w:pStyle w:val="aa"/>
                  <w:jc w:val="center"/>
                </w:pPr>
                <w:r>
                  <w:rPr>
                    <w:noProof/>
                    <w:lang w:val="zh-CN"/>
                  </w:rPr>
                  <w:fldChar w:fldCharType="begin"/>
                </w:r>
                <w:r>
                  <w:rPr>
                    <w:noProof/>
                    <w:lang w:val="zh-CN"/>
                  </w:rPr>
                  <w:instrText>PAGE   \* MERGEFORMAT</w:instrText>
                </w:r>
                <w:r>
                  <w:rPr>
                    <w:noProof/>
                    <w:lang w:val="zh-CN"/>
                  </w:rPr>
                  <w:fldChar w:fldCharType="separate"/>
                </w:r>
                <w:r w:rsidR="00A4134F" w:rsidRPr="00A4134F">
                  <w:rPr>
                    <w:noProof/>
                    <w:lang w:val="zh-CN"/>
                  </w:rPr>
                  <w:t>-</w:t>
                </w:r>
                <w:r w:rsidR="00A4134F">
                  <w:rPr>
                    <w:noProof/>
                  </w:rPr>
                  <w:t xml:space="preserve"> 1 -</w:t>
                </w:r>
                <w:r>
                  <w:rPr>
                    <w:noProof/>
                  </w:rPr>
                  <w:fldChar w:fldCharType="end"/>
                </w:r>
              </w:p>
            </w:txbxContent>
          </v:textbox>
          <w10:wrap anchorx="margin"/>
        </v:shape>
      </w:pict>
    </w:r>
  </w:p>
  <w:p w:rsidR="00F50E88" w:rsidRDefault="00F50E88">
    <w:pPr>
      <w:pStyle w:val="aa"/>
      <w:wordWrap w:val="0"/>
      <w:ind w:right="18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E88" w:rsidRDefault="00855603">
    <w:pPr>
      <w:pStyle w:val="aa"/>
      <w:jc w:val="center"/>
    </w:pPr>
    <w:r>
      <w:pict>
        <v:shapetype id="_x0000_t202" coordsize="21600,21600" o:spt="202" path="m,l,21600r21600,l21600,xe">
          <v:stroke joinstyle="miter"/>
          <v:path gradientshapeok="t" o:connecttype="rect"/>
        </v:shapetype>
        <v:shape id="文本框 4" o:spid="_x0000_s2051" type="#_x0000_t202" style="position:absolute;left:0;text-align:left;margin-left:0;margin-top:0;width:2in;height:2in;z-index:251658752;mso-wrap-style:none;mso-position-horizontal:center;mso-position-horizontal-relative:margin" filled="f" stroked="f">
          <v:textbox style="mso-fit-shape-to-text:t" inset="0,0,0,0">
            <w:txbxContent>
              <w:p w:rsidR="00F50E88" w:rsidRDefault="00855603">
                <w:pPr>
                  <w:pStyle w:val="aa"/>
                  <w:jc w:val="center"/>
                </w:pPr>
                <w:r>
                  <w:rPr>
                    <w:lang w:val="zh-CN"/>
                  </w:rPr>
                  <w:fldChar w:fldCharType="begin"/>
                </w:r>
                <w:r>
                  <w:rPr>
                    <w:lang w:val="zh-CN"/>
                  </w:rPr>
                  <w:instrText>PAGE   \* MERGEFORMAT</w:instrText>
                </w:r>
                <w:r>
                  <w:rPr>
                    <w:lang w:val="zh-CN"/>
                  </w:rPr>
                  <w:fldChar w:fldCharType="separate"/>
                </w:r>
                <w:r w:rsidR="00F50E88">
                  <w:rPr>
                    <w:lang w:val="zh-CN"/>
                  </w:rPr>
                  <w:t>-</w:t>
                </w:r>
                <w:r w:rsidR="00F50E88">
                  <w:t xml:space="preserve"> 32 -</w:t>
                </w:r>
                <w:r>
                  <w:fldChar w:fldCharType="end"/>
                </w:r>
              </w:p>
            </w:txbxContent>
          </v:textbox>
          <w10:wrap anchorx="margin"/>
        </v:shape>
      </w:pict>
    </w:r>
  </w:p>
  <w:p w:rsidR="00F50E88" w:rsidRDefault="00F50E88">
    <w:pPr>
      <w:pStyle w:val="aa"/>
      <w:wordWrap w:val="0"/>
      <w:ind w:right="18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E88" w:rsidRDefault="00F50E88">
      <w:r>
        <w:separator/>
      </w:r>
    </w:p>
  </w:footnote>
  <w:footnote w:type="continuationSeparator" w:id="0">
    <w:p w:rsidR="00F50E88" w:rsidRDefault="00F50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E88" w:rsidRDefault="00F50E88">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E88" w:rsidRDefault="00F50E88" w:rsidP="00855603">
    <w:pPr>
      <w:pStyle w:val="afb"/>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E88" w:rsidRDefault="00F50E88">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D"/>
    <w:multiLevelType w:val="multilevel"/>
    <w:tmpl w:val="0000003D"/>
    <w:lvl w:ilvl="0">
      <w:start w:val="1"/>
      <w:numFmt w:val="chineseCountingThousand"/>
      <w:pStyle w:val="1"/>
      <w:lvlText w:val="第%1部分"/>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15:restartNumberingAfterBreak="0">
    <w:nsid w:val="0E784D12"/>
    <w:multiLevelType w:val="hybridMultilevel"/>
    <w:tmpl w:val="864440B4"/>
    <w:lvl w:ilvl="0" w:tplc="AAEE21C2">
      <w:start w:val="1"/>
      <w:numFmt w:val="chineseCountingThousand"/>
      <w:lvlText w:val="(%1)"/>
      <w:lvlJc w:val="left"/>
      <w:pPr>
        <w:ind w:left="842" w:hanging="420"/>
      </w:pPr>
      <w:rPr>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 w15:restartNumberingAfterBreak="0">
    <w:nsid w:val="11923D21"/>
    <w:multiLevelType w:val="multilevel"/>
    <w:tmpl w:val="BD62EDD6"/>
    <w:lvl w:ilvl="0">
      <w:start w:val="1"/>
      <w:numFmt w:val="decimal"/>
      <w:lvlText w:val="%1."/>
      <w:lvlJc w:val="left"/>
      <w:pPr>
        <w:tabs>
          <w:tab w:val="num" w:pos="425"/>
        </w:tabs>
        <w:ind w:left="425" w:hanging="425"/>
      </w:pPr>
      <w:rPr>
        <w:rFonts w:ascii="宋体" w:eastAsia="宋体" w:hAnsi="宋体" w:hint="eastAsia"/>
        <w:b/>
      </w:rPr>
    </w:lvl>
    <w:lvl w:ilvl="1">
      <w:start w:val="1"/>
      <w:numFmt w:val="decimal"/>
      <w:lvlText w:val="%1.%2"/>
      <w:lvlJc w:val="left"/>
      <w:pPr>
        <w:tabs>
          <w:tab w:val="num" w:pos="567"/>
        </w:tabs>
        <w:ind w:left="567" w:hanging="567"/>
      </w:pPr>
      <w:rPr>
        <w:rFonts w:hint="eastAsia"/>
        <w:b w:val="0"/>
      </w:rPr>
    </w:lvl>
    <w:lvl w:ilvl="2">
      <w:start w:val="1"/>
      <w:numFmt w:val="decimal"/>
      <w:lvlText w:val="%1.%2.%3"/>
      <w:lvlJc w:val="left"/>
      <w:pPr>
        <w:tabs>
          <w:tab w:val="num" w:pos="709"/>
        </w:tabs>
        <w:ind w:left="709" w:hanging="709"/>
      </w:pPr>
      <w:rPr>
        <w:rFonts w:hint="eastAsia"/>
        <w:b w:val="0"/>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1BFF2C43"/>
    <w:multiLevelType w:val="hybridMultilevel"/>
    <w:tmpl w:val="8444BF4E"/>
    <w:lvl w:ilvl="0" w:tplc="70747558">
      <w:start w:val="1"/>
      <w:numFmt w:val="decimal"/>
      <w:lvlText w:val="（%1）"/>
      <w:lvlJc w:val="left"/>
      <w:pPr>
        <w:tabs>
          <w:tab w:val="num" w:pos="1440"/>
        </w:tabs>
        <w:ind w:left="1440" w:hanging="420"/>
      </w:pPr>
      <w:rPr>
        <w:rFonts w:hint="eastAsia"/>
      </w:rPr>
    </w:lvl>
    <w:lvl w:ilvl="1" w:tplc="70747558">
      <w:start w:val="1"/>
      <w:numFmt w:val="decimal"/>
      <w:lvlText w:val="（%2）"/>
      <w:lvlJc w:val="left"/>
      <w:pPr>
        <w:tabs>
          <w:tab w:val="num" w:pos="1260"/>
        </w:tabs>
        <w:ind w:left="1260" w:hanging="420"/>
      </w:pPr>
      <w:rPr>
        <w:rFonts w:hint="eastAsia"/>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15:restartNumberingAfterBreak="0">
    <w:nsid w:val="1C7567E6"/>
    <w:multiLevelType w:val="hybridMultilevel"/>
    <w:tmpl w:val="6CEE7E84"/>
    <w:lvl w:ilvl="0" w:tplc="0BB2F1CC">
      <w:start w:val="1"/>
      <w:numFmt w:val="decimal"/>
      <w:lvlText w:val="（%1）"/>
      <w:lvlJc w:val="left"/>
      <w:pPr>
        <w:tabs>
          <w:tab w:val="num" w:pos="2579"/>
        </w:tabs>
        <w:ind w:left="2579" w:hanging="420"/>
      </w:pPr>
      <w:rPr>
        <w:rFonts w:hint="eastAsia"/>
      </w:rPr>
    </w:lvl>
    <w:lvl w:ilvl="1" w:tplc="04090019" w:tentative="1">
      <w:start w:val="1"/>
      <w:numFmt w:val="lowerLetter"/>
      <w:lvlText w:val="%2)"/>
      <w:lvlJc w:val="left"/>
      <w:pPr>
        <w:tabs>
          <w:tab w:val="num" w:pos="2579"/>
        </w:tabs>
        <w:ind w:left="2579" w:hanging="420"/>
      </w:pPr>
    </w:lvl>
    <w:lvl w:ilvl="2" w:tplc="0409001B" w:tentative="1">
      <w:start w:val="1"/>
      <w:numFmt w:val="lowerRoman"/>
      <w:lvlText w:val="%3."/>
      <w:lvlJc w:val="right"/>
      <w:pPr>
        <w:tabs>
          <w:tab w:val="num" w:pos="2999"/>
        </w:tabs>
        <w:ind w:left="2999" w:hanging="420"/>
      </w:pPr>
    </w:lvl>
    <w:lvl w:ilvl="3" w:tplc="0409000F" w:tentative="1">
      <w:start w:val="1"/>
      <w:numFmt w:val="decimal"/>
      <w:lvlText w:val="%4."/>
      <w:lvlJc w:val="left"/>
      <w:pPr>
        <w:tabs>
          <w:tab w:val="num" w:pos="3419"/>
        </w:tabs>
        <w:ind w:left="3419" w:hanging="420"/>
      </w:pPr>
    </w:lvl>
    <w:lvl w:ilvl="4" w:tplc="04090019" w:tentative="1">
      <w:start w:val="1"/>
      <w:numFmt w:val="lowerLetter"/>
      <w:lvlText w:val="%5)"/>
      <w:lvlJc w:val="left"/>
      <w:pPr>
        <w:tabs>
          <w:tab w:val="num" w:pos="3839"/>
        </w:tabs>
        <w:ind w:left="3839" w:hanging="420"/>
      </w:pPr>
    </w:lvl>
    <w:lvl w:ilvl="5" w:tplc="0409001B" w:tentative="1">
      <w:start w:val="1"/>
      <w:numFmt w:val="lowerRoman"/>
      <w:lvlText w:val="%6."/>
      <w:lvlJc w:val="right"/>
      <w:pPr>
        <w:tabs>
          <w:tab w:val="num" w:pos="4259"/>
        </w:tabs>
        <w:ind w:left="4259" w:hanging="420"/>
      </w:pPr>
    </w:lvl>
    <w:lvl w:ilvl="6" w:tplc="0409000F" w:tentative="1">
      <w:start w:val="1"/>
      <w:numFmt w:val="decimal"/>
      <w:lvlText w:val="%7."/>
      <w:lvlJc w:val="left"/>
      <w:pPr>
        <w:tabs>
          <w:tab w:val="num" w:pos="4679"/>
        </w:tabs>
        <w:ind w:left="4679" w:hanging="420"/>
      </w:pPr>
    </w:lvl>
    <w:lvl w:ilvl="7" w:tplc="04090019" w:tentative="1">
      <w:start w:val="1"/>
      <w:numFmt w:val="lowerLetter"/>
      <w:lvlText w:val="%8)"/>
      <w:lvlJc w:val="left"/>
      <w:pPr>
        <w:tabs>
          <w:tab w:val="num" w:pos="5099"/>
        </w:tabs>
        <w:ind w:left="5099" w:hanging="420"/>
      </w:pPr>
    </w:lvl>
    <w:lvl w:ilvl="8" w:tplc="0409001B" w:tentative="1">
      <w:start w:val="1"/>
      <w:numFmt w:val="lowerRoman"/>
      <w:lvlText w:val="%9."/>
      <w:lvlJc w:val="right"/>
      <w:pPr>
        <w:tabs>
          <w:tab w:val="num" w:pos="5519"/>
        </w:tabs>
        <w:ind w:left="5519" w:hanging="420"/>
      </w:pPr>
    </w:lvl>
  </w:abstractNum>
  <w:abstractNum w:abstractNumId="5" w15:restartNumberingAfterBreak="0">
    <w:nsid w:val="228E60CE"/>
    <w:multiLevelType w:val="hybridMultilevel"/>
    <w:tmpl w:val="8F009A7A"/>
    <w:lvl w:ilvl="0" w:tplc="D85CF7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733050"/>
    <w:multiLevelType w:val="hybridMultilevel"/>
    <w:tmpl w:val="F61070B2"/>
    <w:lvl w:ilvl="0" w:tplc="0BB2F1CC">
      <w:start w:val="1"/>
      <w:numFmt w:val="decimal"/>
      <w:lvlText w:val="（%1）"/>
      <w:lvlJc w:val="left"/>
      <w:pPr>
        <w:tabs>
          <w:tab w:val="num" w:pos="2579"/>
        </w:tabs>
        <w:ind w:left="2579" w:hanging="420"/>
      </w:pPr>
      <w:rPr>
        <w:rFonts w:hint="eastAsia"/>
      </w:rPr>
    </w:lvl>
    <w:lvl w:ilvl="1" w:tplc="B87CF808">
      <w:start w:val="1"/>
      <w:numFmt w:val="japaneseCounting"/>
      <w:lvlText w:val="%2、"/>
      <w:lvlJc w:val="left"/>
      <w:pPr>
        <w:ind w:left="2609" w:hanging="450"/>
      </w:pPr>
      <w:rPr>
        <w:rFonts w:hint="default"/>
      </w:rPr>
    </w:lvl>
    <w:lvl w:ilvl="2" w:tplc="0409001B" w:tentative="1">
      <w:start w:val="1"/>
      <w:numFmt w:val="lowerRoman"/>
      <w:lvlText w:val="%3."/>
      <w:lvlJc w:val="right"/>
      <w:pPr>
        <w:tabs>
          <w:tab w:val="num" w:pos="2999"/>
        </w:tabs>
        <w:ind w:left="2999" w:hanging="420"/>
      </w:pPr>
    </w:lvl>
    <w:lvl w:ilvl="3" w:tplc="0409000F" w:tentative="1">
      <w:start w:val="1"/>
      <w:numFmt w:val="decimal"/>
      <w:lvlText w:val="%4."/>
      <w:lvlJc w:val="left"/>
      <w:pPr>
        <w:tabs>
          <w:tab w:val="num" w:pos="3419"/>
        </w:tabs>
        <w:ind w:left="3419" w:hanging="420"/>
      </w:pPr>
    </w:lvl>
    <w:lvl w:ilvl="4" w:tplc="04090019" w:tentative="1">
      <w:start w:val="1"/>
      <w:numFmt w:val="lowerLetter"/>
      <w:lvlText w:val="%5)"/>
      <w:lvlJc w:val="left"/>
      <w:pPr>
        <w:tabs>
          <w:tab w:val="num" w:pos="3839"/>
        </w:tabs>
        <w:ind w:left="3839" w:hanging="420"/>
      </w:pPr>
    </w:lvl>
    <w:lvl w:ilvl="5" w:tplc="0409001B" w:tentative="1">
      <w:start w:val="1"/>
      <w:numFmt w:val="lowerRoman"/>
      <w:lvlText w:val="%6."/>
      <w:lvlJc w:val="right"/>
      <w:pPr>
        <w:tabs>
          <w:tab w:val="num" w:pos="4259"/>
        </w:tabs>
        <w:ind w:left="4259" w:hanging="420"/>
      </w:pPr>
    </w:lvl>
    <w:lvl w:ilvl="6" w:tplc="0409000F" w:tentative="1">
      <w:start w:val="1"/>
      <w:numFmt w:val="decimal"/>
      <w:lvlText w:val="%7."/>
      <w:lvlJc w:val="left"/>
      <w:pPr>
        <w:tabs>
          <w:tab w:val="num" w:pos="4679"/>
        </w:tabs>
        <w:ind w:left="4679" w:hanging="420"/>
      </w:pPr>
    </w:lvl>
    <w:lvl w:ilvl="7" w:tplc="04090019" w:tentative="1">
      <w:start w:val="1"/>
      <w:numFmt w:val="lowerLetter"/>
      <w:lvlText w:val="%8)"/>
      <w:lvlJc w:val="left"/>
      <w:pPr>
        <w:tabs>
          <w:tab w:val="num" w:pos="5099"/>
        </w:tabs>
        <w:ind w:left="5099" w:hanging="420"/>
      </w:pPr>
    </w:lvl>
    <w:lvl w:ilvl="8" w:tplc="0409001B" w:tentative="1">
      <w:start w:val="1"/>
      <w:numFmt w:val="lowerRoman"/>
      <w:lvlText w:val="%9."/>
      <w:lvlJc w:val="right"/>
      <w:pPr>
        <w:tabs>
          <w:tab w:val="num" w:pos="5519"/>
        </w:tabs>
        <w:ind w:left="5519" w:hanging="420"/>
      </w:pPr>
    </w:lvl>
  </w:abstractNum>
  <w:abstractNum w:abstractNumId="7" w15:restartNumberingAfterBreak="0">
    <w:nsid w:val="31E55D1C"/>
    <w:multiLevelType w:val="hybridMultilevel"/>
    <w:tmpl w:val="8AA0BE06"/>
    <w:lvl w:ilvl="0" w:tplc="0BB2F1CC">
      <w:start w:val="1"/>
      <w:numFmt w:val="decimal"/>
      <w:lvlText w:val="（%1）"/>
      <w:lvlJc w:val="left"/>
      <w:pPr>
        <w:tabs>
          <w:tab w:val="num" w:pos="2579"/>
        </w:tabs>
        <w:ind w:left="2579" w:hanging="420"/>
      </w:pPr>
      <w:rPr>
        <w:rFonts w:hint="eastAsia"/>
      </w:rPr>
    </w:lvl>
    <w:lvl w:ilvl="1" w:tplc="04090019" w:tentative="1">
      <w:start w:val="1"/>
      <w:numFmt w:val="lowerLetter"/>
      <w:lvlText w:val="%2)"/>
      <w:lvlJc w:val="left"/>
      <w:pPr>
        <w:tabs>
          <w:tab w:val="num" w:pos="2579"/>
        </w:tabs>
        <w:ind w:left="2579" w:hanging="420"/>
      </w:pPr>
    </w:lvl>
    <w:lvl w:ilvl="2" w:tplc="0409001B" w:tentative="1">
      <w:start w:val="1"/>
      <w:numFmt w:val="lowerRoman"/>
      <w:lvlText w:val="%3."/>
      <w:lvlJc w:val="right"/>
      <w:pPr>
        <w:tabs>
          <w:tab w:val="num" w:pos="2999"/>
        </w:tabs>
        <w:ind w:left="2999" w:hanging="420"/>
      </w:pPr>
    </w:lvl>
    <w:lvl w:ilvl="3" w:tplc="0409000F" w:tentative="1">
      <w:start w:val="1"/>
      <w:numFmt w:val="decimal"/>
      <w:lvlText w:val="%4."/>
      <w:lvlJc w:val="left"/>
      <w:pPr>
        <w:tabs>
          <w:tab w:val="num" w:pos="3419"/>
        </w:tabs>
        <w:ind w:left="3419" w:hanging="420"/>
      </w:pPr>
    </w:lvl>
    <w:lvl w:ilvl="4" w:tplc="04090019" w:tentative="1">
      <w:start w:val="1"/>
      <w:numFmt w:val="lowerLetter"/>
      <w:lvlText w:val="%5)"/>
      <w:lvlJc w:val="left"/>
      <w:pPr>
        <w:tabs>
          <w:tab w:val="num" w:pos="3839"/>
        </w:tabs>
        <w:ind w:left="3839" w:hanging="420"/>
      </w:pPr>
    </w:lvl>
    <w:lvl w:ilvl="5" w:tplc="0409001B" w:tentative="1">
      <w:start w:val="1"/>
      <w:numFmt w:val="lowerRoman"/>
      <w:lvlText w:val="%6."/>
      <w:lvlJc w:val="right"/>
      <w:pPr>
        <w:tabs>
          <w:tab w:val="num" w:pos="4259"/>
        </w:tabs>
        <w:ind w:left="4259" w:hanging="420"/>
      </w:pPr>
    </w:lvl>
    <w:lvl w:ilvl="6" w:tplc="0409000F" w:tentative="1">
      <w:start w:val="1"/>
      <w:numFmt w:val="decimal"/>
      <w:lvlText w:val="%7."/>
      <w:lvlJc w:val="left"/>
      <w:pPr>
        <w:tabs>
          <w:tab w:val="num" w:pos="4679"/>
        </w:tabs>
        <w:ind w:left="4679" w:hanging="420"/>
      </w:pPr>
    </w:lvl>
    <w:lvl w:ilvl="7" w:tplc="04090019" w:tentative="1">
      <w:start w:val="1"/>
      <w:numFmt w:val="lowerLetter"/>
      <w:lvlText w:val="%8)"/>
      <w:lvlJc w:val="left"/>
      <w:pPr>
        <w:tabs>
          <w:tab w:val="num" w:pos="5099"/>
        </w:tabs>
        <w:ind w:left="5099" w:hanging="420"/>
      </w:pPr>
    </w:lvl>
    <w:lvl w:ilvl="8" w:tplc="0409001B" w:tentative="1">
      <w:start w:val="1"/>
      <w:numFmt w:val="lowerRoman"/>
      <w:lvlText w:val="%9."/>
      <w:lvlJc w:val="right"/>
      <w:pPr>
        <w:tabs>
          <w:tab w:val="num" w:pos="5519"/>
        </w:tabs>
        <w:ind w:left="5519" w:hanging="420"/>
      </w:pPr>
    </w:lvl>
  </w:abstractNum>
  <w:abstractNum w:abstractNumId="8" w15:restartNumberingAfterBreak="0">
    <w:nsid w:val="326048E3"/>
    <w:multiLevelType w:val="hybridMultilevel"/>
    <w:tmpl w:val="7218651C"/>
    <w:lvl w:ilvl="0" w:tplc="D9FC2B72">
      <w:start w:val="1"/>
      <w:numFmt w:val="japaneseCounting"/>
      <w:lvlText w:val="%1、"/>
      <w:lvlJc w:val="left"/>
      <w:pPr>
        <w:tabs>
          <w:tab w:val="num" w:pos="420"/>
        </w:tabs>
        <w:ind w:left="420" w:hanging="420"/>
      </w:pPr>
      <w:rPr>
        <w:rFonts w:hint="eastAsia"/>
        <w:b/>
      </w:rPr>
    </w:lvl>
    <w:lvl w:ilvl="1" w:tplc="0409000B">
      <w:start w:val="1"/>
      <w:numFmt w:val="bullet"/>
      <w:lvlText w:val=""/>
      <w:lvlJc w:val="left"/>
      <w:pPr>
        <w:tabs>
          <w:tab w:val="num" w:pos="840"/>
        </w:tabs>
        <w:ind w:left="840" w:hanging="420"/>
      </w:pPr>
      <w:rPr>
        <w:rFonts w:ascii="Wingdings" w:hAnsi="Wingdings" w:hint="default"/>
      </w:rPr>
    </w:lvl>
    <w:lvl w:ilvl="2" w:tplc="5B309A06">
      <w:start w:val="1"/>
      <w:numFmt w:val="decimal"/>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3559550C"/>
    <w:multiLevelType w:val="hybridMultilevel"/>
    <w:tmpl w:val="25FA5DBE"/>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0" w15:restartNumberingAfterBreak="0">
    <w:nsid w:val="39150B39"/>
    <w:multiLevelType w:val="hybridMultilevel"/>
    <w:tmpl w:val="D994962C"/>
    <w:lvl w:ilvl="0" w:tplc="89ECAD96">
      <w:start w:val="1"/>
      <w:numFmt w:val="japaneseCounting"/>
      <w:lvlText w:val="第%1条"/>
      <w:lvlJc w:val="left"/>
      <w:pPr>
        <w:ind w:left="720" w:hanging="720"/>
      </w:pPr>
      <w:rPr>
        <w:rFonts w:hint="default"/>
        <w:b/>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DD26A20"/>
    <w:multiLevelType w:val="hybridMultilevel"/>
    <w:tmpl w:val="03DC57F0"/>
    <w:lvl w:ilvl="0" w:tplc="F2369A4E">
      <w:start w:val="1"/>
      <w:numFmt w:val="decimal"/>
      <w:lvlText w:val="(%1)"/>
      <w:lvlJc w:val="left"/>
      <w:pPr>
        <w:ind w:left="420" w:hanging="420"/>
      </w:pPr>
      <w:rPr>
        <w:rFonts w:ascii="宋体" w:eastAsia="宋体" w:hAnsi="宋体"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1E2317F"/>
    <w:multiLevelType w:val="hybridMultilevel"/>
    <w:tmpl w:val="62AE2D6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6C94085"/>
    <w:multiLevelType w:val="hybridMultilevel"/>
    <w:tmpl w:val="CD8ADA2C"/>
    <w:lvl w:ilvl="0" w:tplc="4D6A6734">
      <w:start w:val="2"/>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72AE91F"/>
    <w:multiLevelType w:val="singleLevel"/>
    <w:tmpl w:val="572AE91F"/>
    <w:lvl w:ilvl="0">
      <w:start w:val="5"/>
      <w:numFmt w:val="chineseCounting"/>
      <w:suff w:val="space"/>
      <w:lvlText w:val="第%1章"/>
      <w:lvlJc w:val="left"/>
    </w:lvl>
  </w:abstractNum>
  <w:abstractNum w:abstractNumId="15" w15:restartNumberingAfterBreak="0">
    <w:nsid w:val="59067B63"/>
    <w:multiLevelType w:val="hybridMultilevel"/>
    <w:tmpl w:val="90384B9A"/>
    <w:lvl w:ilvl="0" w:tplc="0409000B">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6" w15:restartNumberingAfterBreak="0">
    <w:nsid w:val="60572B89"/>
    <w:multiLevelType w:val="multilevel"/>
    <w:tmpl w:val="60572B89"/>
    <w:lvl w:ilvl="0">
      <w:start w:val="1"/>
      <w:numFmt w:val="decimal"/>
      <w:lvlText w:val="（%1）"/>
      <w:lvlJc w:val="left"/>
      <w:pPr>
        <w:tabs>
          <w:tab w:val="num" w:pos="1739"/>
        </w:tabs>
        <w:ind w:left="1739" w:hanging="4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rPr>
        <w:rFonts w:hint="eastAsia"/>
      </w:r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17" w15:restartNumberingAfterBreak="0">
    <w:nsid w:val="61F13226"/>
    <w:multiLevelType w:val="hybridMultilevel"/>
    <w:tmpl w:val="3B6AB2C0"/>
    <w:lvl w:ilvl="0" w:tplc="0BB2F1CC">
      <w:start w:val="1"/>
      <w:numFmt w:val="decimal"/>
      <w:lvlText w:val="（%1）"/>
      <w:lvlJc w:val="left"/>
      <w:pPr>
        <w:tabs>
          <w:tab w:val="num" w:pos="2579"/>
        </w:tabs>
        <w:ind w:left="2579" w:hanging="420"/>
      </w:pPr>
      <w:rPr>
        <w:rFonts w:hint="eastAsia"/>
      </w:rPr>
    </w:lvl>
    <w:lvl w:ilvl="1" w:tplc="04090019" w:tentative="1">
      <w:start w:val="1"/>
      <w:numFmt w:val="lowerLetter"/>
      <w:lvlText w:val="%2)"/>
      <w:lvlJc w:val="left"/>
      <w:pPr>
        <w:tabs>
          <w:tab w:val="num" w:pos="2579"/>
        </w:tabs>
        <w:ind w:left="2579" w:hanging="420"/>
      </w:pPr>
    </w:lvl>
    <w:lvl w:ilvl="2" w:tplc="0409001B" w:tentative="1">
      <w:start w:val="1"/>
      <w:numFmt w:val="lowerRoman"/>
      <w:lvlText w:val="%3."/>
      <w:lvlJc w:val="right"/>
      <w:pPr>
        <w:tabs>
          <w:tab w:val="num" w:pos="2999"/>
        </w:tabs>
        <w:ind w:left="2999" w:hanging="420"/>
      </w:pPr>
    </w:lvl>
    <w:lvl w:ilvl="3" w:tplc="0409000F" w:tentative="1">
      <w:start w:val="1"/>
      <w:numFmt w:val="decimal"/>
      <w:lvlText w:val="%4."/>
      <w:lvlJc w:val="left"/>
      <w:pPr>
        <w:tabs>
          <w:tab w:val="num" w:pos="3419"/>
        </w:tabs>
        <w:ind w:left="3419" w:hanging="420"/>
      </w:pPr>
    </w:lvl>
    <w:lvl w:ilvl="4" w:tplc="04090019" w:tentative="1">
      <w:start w:val="1"/>
      <w:numFmt w:val="lowerLetter"/>
      <w:lvlText w:val="%5)"/>
      <w:lvlJc w:val="left"/>
      <w:pPr>
        <w:tabs>
          <w:tab w:val="num" w:pos="3839"/>
        </w:tabs>
        <w:ind w:left="3839" w:hanging="420"/>
      </w:pPr>
    </w:lvl>
    <w:lvl w:ilvl="5" w:tplc="0409001B" w:tentative="1">
      <w:start w:val="1"/>
      <w:numFmt w:val="lowerRoman"/>
      <w:lvlText w:val="%6."/>
      <w:lvlJc w:val="right"/>
      <w:pPr>
        <w:tabs>
          <w:tab w:val="num" w:pos="4259"/>
        </w:tabs>
        <w:ind w:left="4259" w:hanging="420"/>
      </w:pPr>
    </w:lvl>
    <w:lvl w:ilvl="6" w:tplc="0409000F" w:tentative="1">
      <w:start w:val="1"/>
      <w:numFmt w:val="decimal"/>
      <w:lvlText w:val="%7."/>
      <w:lvlJc w:val="left"/>
      <w:pPr>
        <w:tabs>
          <w:tab w:val="num" w:pos="4679"/>
        </w:tabs>
        <w:ind w:left="4679" w:hanging="420"/>
      </w:pPr>
    </w:lvl>
    <w:lvl w:ilvl="7" w:tplc="04090019" w:tentative="1">
      <w:start w:val="1"/>
      <w:numFmt w:val="lowerLetter"/>
      <w:lvlText w:val="%8)"/>
      <w:lvlJc w:val="left"/>
      <w:pPr>
        <w:tabs>
          <w:tab w:val="num" w:pos="5099"/>
        </w:tabs>
        <w:ind w:left="5099" w:hanging="420"/>
      </w:pPr>
    </w:lvl>
    <w:lvl w:ilvl="8" w:tplc="0409001B" w:tentative="1">
      <w:start w:val="1"/>
      <w:numFmt w:val="lowerRoman"/>
      <w:lvlText w:val="%9."/>
      <w:lvlJc w:val="right"/>
      <w:pPr>
        <w:tabs>
          <w:tab w:val="num" w:pos="5519"/>
        </w:tabs>
        <w:ind w:left="5519" w:hanging="420"/>
      </w:pPr>
    </w:lvl>
  </w:abstractNum>
  <w:num w:numId="1">
    <w:abstractNumId w:val="0"/>
  </w:num>
  <w:num w:numId="2">
    <w:abstractNumId w:val="14"/>
  </w:num>
  <w:num w:numId="3">
    <w:abstractNumId w:val="8"/>
  </w:num>
  <w:num w:numId="4">
    <w:abstractNumId w:val="1"/>
  </w:num>
  <w:num w:numId="5">
    <w:abstractNumId w:val="12"/>
  </w:num>
  <w:num w:numId="6">
    <w:abstractNumId w:val="11"/>
  </w:num>
  <w:num w:numId="7">
    <w:abstractNumId w:val="13"/>
  </w:num>
  <w:num w:numId="8">
    <w:abstractNumId w:val="5"/>
  </w:num>
  <w:num w:numId="9">
    <w:abstractNumId w:val="9"/>
  </w:num>
  <w:num w:numId="10">
    <w:abstractNumId w:val="15"/>
  </w:num>
  <w:num w:numId="11">
    <w:abstractNumId w:val="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6"/>
  </w:num>
  <w:num w:numId="16">
    <w:abstractNumId w:val="17"/>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4"/>
  <w:drawingGridHorizontalSpacing w:val="105"/>
  <w:drawingGridVerticalSpacing w:val="156"/>
  <w:noPunctuationKerning/>
  <w:characterSpacingControl w:val="compressPunctuation"/>
  <w:doNotValidateAgainstSchema/>
  <w:doNotDemarcateInvalidXml/>
  <w:hdrShapeDefaults>
    <o:shapedefaults v:ext="edit" spidmax="2055"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2"/>
    <w:compatSetting w:name="useWord2013TrackBottomHyphenation" w:uri="http://schemas.microsoft.com/office/word" w:val="1"/>
  </w:compat>
  <w:rsids>
    <w:rsidRoot w:val="00172A27"/>
    <w:rsid w:val="00010AD0"/>
    <w:rsid w:val="00010D70"/>
    <w:rsid w:val="00053DFD"/>
    <w:rsid w:val="0006101B"/>
    <w:rsid w:val="00062C9F"/>
    <w:rsid w:val="0006603B"/>
    <w:rsid w:val="0007103D"/>
    <w:rsid w:val="000745AD"/>
    <w:rsid w:val="00075D89"/>
    <w:rsid w:val="00096EA2"/>
    <w:rsid w:val="000A50C0"/>
    <w:rsid w:val="000A7A0E"/>
    <w:rsid w:val="000B4A07"/>
    <w:rsid w:val="000B5200"/>
    <w:rsid w:val="000B6AE0"/>
    <w:rsid w:val="000B79AD"/>
    <w:rsid w:val="000C4DB7"/>
    <w:rsid w:val="000D1A96"/>
    <w:rsid w:val="000E194B"/>
    <w:rsid w:val="000E4A33"/>
    <w:rsid w:val="000F04B8"/>
    <w:rsid w:val="000F6DAA"/>
    <w:rsid w:val="001003DA"/>
    <w:rsid w:val="0010043B"/>
    <w:rsid w:val="0010769D"/>
    <w:rsid w:val="001102C8"/>
    <w:rsid w:val="00113F36"/>
    <w:rsid w:val="00121E27"/>
    <w:rsid w:val="001302E4"/>
    <w:rsid w:val="00131ECD"/>
    <w:rsid w:val="00132EA1"/>
    <w:rsid w:val="001410CC"/>
    <w:rsid w:val="00152343"/>
    <w:rsid w:val="00157AA9"/>
    <w:rsid w:val="0016198A"/>
    <w:rsid w:val="00164354"/>
    <w:rsid w:val="00172A27"/>
    <w:rsid w:val="00175A62"/>
    <w:rsid w:val="00175D15"/>
    <w:rsid w:val="001C31F1"/>
    <w:rsid w:val="001C6799"/>
    <w:rsid w:val="001D161E"/>
    <w:rsid w:val="001D2828"/>
    <w:rsid w:val="001E30E9"/>
    <w:rsid w:val="001E6C9F"/>
    <w:rsid w:val="002008FF"/>
    <w:rsid w:val="00207784"/>
    <w:rsid w:val="00207F85"/>
    <w:rsid w:val="0022126B"/>
    <w:rsid w:val="0022401A"/>
    <w:rsid w:val="00231148"/>
    <w:rsid w:val="00245FA3"/>
    <w:rsid w:val="002465F4"/>
    <w:rsid w:val="00251A51"/>
    <w:rsid w:val="00270759"/>
    <w:rsid w:val="00273A3D"/>
    <w:rsid w:val="00284862"/>
    <w:rsid w:val="002873E6"/>
    <w:rsid w:val="00287F72"/>
    <w:rsid w:val="002902DA"/>
    <w:rsid w:val="00292907"/>
    <w:rsid w:val="002A2DCE"/>
    <w:rsid w:val="002A331B"/>
    <w:rsid w:val="002B5599"/>
    <w:rsid w:val="002D06A9"/>
    <w:rsid w:val="002E434F"/>
    <w:rsid w:val="002F1963"/>
    <w:rsid w:val="002F5F77"/>
    <w:rsid w:val="002F662C"/>
    <w:rsid w:val="00303A7A"/>
    <w:rsid w:val="00305C57"/>
    <w:rsid w:val="00306487"/>
    <w:rsid w:val="003102C4"/>
    <w:rsid w:val="003159A9"/>
    <w:rsid w:val="00315C00"/>
    <w:rsid w:val="00316AD5"/>
    <w:rsid w:val="003268E8"/>
    <w:rsid w:val="0034473B"/>
    <w:rsid w:val="00346B74"/>
    <w:rsid w:val="00356287"/>
    <w:rsid w:val="00357D62"/>
    <w:rsid w:val="00366457"/>
    <w:rsid w:val="00372BAE"/>
    <w:rsid w:val="00382C86"/>
    <w:rsid w:val="00392A05"/>
    <w:rsid w:val="0039518C"/>
    <w:rsid w:val="00395FAC"/>
    <w:rsid w:val="003A57BD"/>
    <w:rsid w:val="003A72F5"/>
    <w:rsid w:val="003B5290"/>
    <w:rsid w:val="003B6532"/>
    <w:rsid w:val="003C7AA9"/>
    <w:rsid w:val="003D410B"/>
    <w:rsid w:val="003E1E61"/>
    <w:rsid w:val="003E6787"/>
    <w:rsid w:val="00406CA1"/>
    <w:rsid w:val="00415718"/>
    <w:rsid w:val="00471E03"/>
    <w:rsid w:val="00491987"/>
    <w:rsid w:val="00492DB7"/>
    <w:rsid w:val="004941C3"/>
    <w:rsid w:val="004A42AD"/>
    <w:rsid w:val="004A51F3"/>
    <w:rsid w:val="004B169C"/>
    <w:rsid w:val="004B67DE"/>
    <w:rsid w:val="004B6FBC"/>
    <w:rsid w:val="004D097D"/>
    <w:rsid w:val="004D3E34"/>
    <w:rsid w:val="004F55A3"/>
    <w:rsid w:val="00502EBE"/>
    <w:rsid w:val="00505E71"/>
    <w:rsid w:val="0050674D"/>
    <w:rsid w:val="005109AD"/>
    <w:rsid w:val="00512F53"/>
    <w:rsid w:val="00520F93"/>
    <w:rsid w:val="005235F4"/>
    <w:rsid w:val="00524AF9"/>
    <w:rsid w:val="005259C3"/>
    <w:rsid w:val="0053108B"/>
    <w:rsid w:val="00532A1F"/>
    <w:rsid w:val="00533FD5"/>
    <w:rsid w:val="005368AE"/>
    <w:rsid w:val="00550993"/>
    <w:rsid w:val="00550A0C"/>
    <w:rsid w:val="00570C05"/>
    <w:rsid w:val="005828AE"/>
    <w:rsid w:val="005B2D4F"/>
    <w:rsid w:val="005C0614"/>
    <w:rsid w:val="005D29FE"/>
    <w:rsid w:val="005D56EA"/>
    <w:rsid w:val="005F16B8"/>
    <w:rsid w:val="005F437C"/>
    <w:rsid w:val="005F692A"/>
    <w:rsid w:val="00601113"/>
    <w:rsid w:val="00603231"/>
    <w:rsid w:val="00604837"/>
    <w:rsid w:val="00605462"/>
    <w:rsid w:val="006167C8"/>
    <w:rsid w:val="00621838"/>
    <w:rsid w:val="0062304E"/>
    <w:rsid w:val="00625096"/>
    <w:rsid w:val="00627873"/>
    <w:rsid w:val="00632D09"/>
    <w:rsid w:val="00641D6B"/>
    <w:rsid w:val="00643F7A"/>
    <w:rsid w:val="006509A6"/>
    <w:rsid w:val="0065184E"/>
    <w:rsid w:val="006626BB"/>
    <w:rsid w:val="00672543"/>
    <w:rsid w:val="00682C45"/>
    <w:rsid w:val="00691A51"/>
    <w:rsid w:val="00694DD4"/>
    <w:rsid w:val="006A3D82"/>
    <w:rsid w:val="006A4FF1"/>
    <w:rsid w:val="006B1DD3"/>
    <w:rsid w:val="006B63D7"/>
    <w:rsid w:val="006D589A"/>
    <w:rsid w:val="006D5B88"/>
    <w:rsid w:val="006D7319"/>
    <w:rsid w:val="006D7817"/>
    <w:rsid w:val="006E53BF"/>
    <w:rsid w:val="006F24B9"/>
    <w:rsid w:val="00717D52"/>
    <w:rsid w:val="0072262A"/>
    <w:rsid w:val="007257DB"/>
    <w:rsid w:val="00732DBC"/>
    <w:rsid w:val="00743390"/>
    <w:rsid w:val="00755A38"/>
    <w:rsid w:val="007674B2"/>
    <w:rsid w:val="00773588"/>
    <w:rsid w:val="00775F84"/>
    <w:rsid w:val="007943FB"/>
    <w:rsid w:val="00795DC2"/>
    <w:rsid w:val="00795F9F"/>
    <w:rsid w:val="007A7353"/>
    <w:rsid w:val="007B08CA"/>
    <w:rsid w:val="007B0BBD"/>
    <w:rsid w:val="007B3169"/>
    <w:rsid w:val="007B3F0B"/>
    <w:rsid w:val="007C22FD"/>
    <w:rsid w:val="007C34AE"/>
    <w:rsid w:val="007C6B3D"/>
    <w:rsid w:val="007D5506"/>
    <w:rsid w:val="007D683C"/>
    <w:rsid w:val="007E2268"/>
    <w:rsid w:val="007E49E7"/>
    <w:rsid w:val="007E5AE8"/>
    <w:rsid w:val="007F7781"/>
    <w:rsid w:val="00801C74"/>
    <w:rsid w:val="00804320"/>
    <w:rsid w:val="008062B2"/>
    <w:rsid w:val="00806A3A"/>
    <w:rsid w:val="00833A98"/>
    <w:rsid w:val="00855603"/>
    <w:rsid w:val="00861AED"/>
    <w:rsid w:val="00862772"/>
    <w:rsid w:val="00866D43"/>
    <w:rsid w:val="00867A1E"/>
    <w:rsid w:val="00867B79"/>
    <w:rsid w:val="00870854"/>
    <w:rsid w:val="00871487"/>
    <w:rsid w:val="00884501"/>
    <w:rsid w:val="00890A35"/>
    <w:rsid w:val="008977CA"/>
    <w:rsid w:val="008A671F"/>
    <w:rsid w:val="008B09AF"/>
    <w:rsid w:val="008B1F99"/>
    <w:rsid w:val="008B5939"/>
    <w:rsid w:val="008C1C7C"/>
    <w:rsid w:val="008C2AE7"/>
    <w:rsid w:val="008C3C56"/>
    <w:rsid w:val="008C5A98"/>
    <w:rsid w:val="008D2D0E"/>
    <w:rsid w:val="008F37FA"/>
    <w:rsid w:val="00901FD8"/>
    <w:rsid w:val="00916827"/>
    <w:rsid w:val="00922255"/>
    <w:rsid w:val="00923514"/>
    <w:rsid w:val="00927C33"/>
    <w:rsid w:val="009320C9"/>
    <w:rsid w:val="0093569B"/>
    <w:rsid w:val="0094016C"/>
    <w:rsid w:val="00942F5C"/>
    <w:rsid w:val="009433B0"/>
    <w:rsid w:val="009564EB"/>
    <w:rsid w:val="00962F10"/>
    <w:rsid w:val="009666FC"/>
    <w:rsid w:val="00967CE8"/>
    <w:rsid w:val="0097298E"/>
    <w:rsid w:val="0097677A"/>
    <w:rsid w:val="00981BD2"/>
    <w:rsid w:val="009938CE"/>
    <w:rsid w:val="00994A91"/>
    <w:rsid w:val="009A10F0"/>
    <w:rsid w:val="009C42ED"/>
    <w:rsid w:val="009C5338"/>
    <w:rsid w:val="009C73FB"/>
    <w:rsid w:val="009D0289"/>
    <w:rsid w:val="009D1B13"/>
    <w:rsid w:val="009D1F01"/>
    <w:rsid w:val="009D7FA3"/>
    <w:rsid w:val="009E4256"/>
    <w:rsid w:val="009E43B9"/>
    <w:rsid w:val="009E5FC9"/>
    <w:rsid w:val="00A046EB"/>
    <w:rsid w:val="00A04E2F"/>
    <w:rsid w:val="00A1005B"/>
    <w:rsid w:val="00A17730"/>
    <w:rsid w:val="00A223A6"/>
    <w:rsid w:val="00A3385C"/>
    <w:rsid w:val="00A4134F"/>
    <w:rsid w:val="00A50FBC"/>
    <w:rsid w:val="00A51FA1"/>
    <w:rsid w:val="00A56459"/>
    <w:rsid w:val="00A71D63"/>
    <w:rsid w:val="00A76ABF"/>
    <w:rsid w:val="00A80202"/>
    <w:rsid w:val="00A9046C"/>
    <w:rsid w:val="00AA02B1"/>
    <w:rsid w:val="00AA70F6"/>
    <w:rsid w:val="00AB2A21"/>
    <w:rsid w:val="00AC2D32"/>
    <w:rsid w:val="00AC5D78"/>
    <w:rsid w:val="00AD64BB"/>
    <w:rsid w:val="00AF30E5"/>
    <w:rsid w:val="00B01615"/>
    <w:rsid w:val="00B03609"/>
    <w:rsid w:val="00B036C7"/>
    <w:rsid w:val="00B0596D"/>
    <w:rsid w:val="00B14BFE"/>
    <w:rsid w:val="00B21A7B"/>
    <w:rsid w:val="00B32418"/>
    <w:rsid w:val="00B35D5D"/>
    <w:rsid w:val="00B408BC"/>
    <w:rsid w:val="00B4138E"/>
    <w:rsid w:val="00B44205"/>
    <w:rsid w:val="00B47071"/>
    <w:rsid w:val="00B47198"/>
    <w:rsid w:val="00B5563A"/>
    <w:rsid w:val="00B565FE"/>
    <w:rsid w:val="00B611EE"/>
    <w:rsid w:val="00B641F9"/>
    <w:rsid w:val="00B75691"/>
    <w:rsid w:val="00B757D0"/>
    <w:rsid w:val="00B76A80"/>
    <w:rsid w:val="00B8383D"/>
    <w:rsid w:val="00B83B6D"/>
    <w:rsid w:val="00B858BD"/>
    <w:rsid w:val="00B93496"/>
    <w:rsid w:val="00BA4E21"/>
    <w:rsid w:val="00BB5C0D"/>
    <w:rsid w:val="00BC1BA7"/>
    <w:rsid w:val="00BD1973"/>
    <w:rsid w:val="00BD400B"/>
    <w:rsid w:val="00BD4D56"/>
    <w:rsid w:val="00BF2172"/>
    <w:rsid w:val="00BF21A9"/>
    <w:rsid w:val="00BF6030"/>
    <w:rsid w:val="00BF6836"/>
    <w:rsid w:val="00C03C98"/>
    <w:rsid w:val="00C044AE"/>
    <w:rsid w:val="00C21BE0"/>
    <w:rsid w:val="00C3184A"/>
    <w:rsid w:val="00C33180"/>
    <w:rsid w:val="00C42157"/>
    <w:rsid w:val="00C50B5A"/>
    <w:rsid w:val="00C569CB"/>
    <w:rsid w:val="00C8025E"/>
    <w:rsid w:val="00C85804"/>
    <w:rsid w:val="00C90E7C"/>
    <w:rsid w:val="00C92307"/>
    <w:rsid w:val="00C93784"/>
    <w:rsid w:val="00C96F53"/>
    <w:rsid w:val="00CB5DCD"/>
    <w:rsid w:val="00CB677B"/>
    <w:rsid w:val="00CC4AA8"/>
    <w:rsid w:val="00CC59B6"/>
    <w:rsid w:val="00CD426D"/>
    <w:rsid w:val="00CD7939"/>
    <w:rsid w:val="00CF77C1"/>
    <w:rsid w:val="00D036AA"/>
    <w:rsid w:val="00D04731"/>
    <w:rsid w:val="00D06224"/>
    <w:rsid w:val="00D107E9"/>
    <w:rsid w:val="00D11CC7"/>
    <w:rsid w:val="00D135A1"/>
    <w:rsid w:val="00D223A8"/>
    <w:rsid w:val="00D23A2C"/>
    <w:rsid w:val="00D3093A"/>
    <w:rsid w:val="00D41787"/>
    <w:rsid w:val="00D44F18"/>
    <w:rsid w:val="00D46971"/>
    <w:rsid w:val="00D579AB"/>
    <w:rsid w:val="00D57D98"/>
    <w:rsid w:val="00D6456A"/>
    <w:rsid w:val="00D705BA"/>
    <w:rsid w:val="00D81E23"/>
    <w:rsid w:val="00D834A7"/>
    <w:rsid w:val="00DA1D08"/>
    <w:rsid w:val="00DA680C"/>
    <w:rsid w:val="00DA6DD0"/>
    <w:rsid w:val="00DB00E0"/>
    <w:rsid w:val="00DB29E3"/>
    <w:rsid w:val="00DB41D2"/>
    <w:rsid w:val="00DB687E"/>
    <w:rsid w:val="00DB7D1A"/>
    <w:rsid w:val="00DC5012"/>
    <w:rsid w:val="00DD1F42"/>
    <w:rsid w:val="00DD4E48"/>
    <w:rsid w:val="00DF324E"/>
    <w:rsid w:val="00DF6BA0"/>
    <w:rsid w:val="00E13189"/>
    <w:rsid w:val="00E20479"/>
    <w:rsid w:val="00E33AA8"/>
    <w:rsid w:val="00E406F5"/>
    <w:rsid w:val="00E426F2"/>
    <w:rsid w:val="00E43231"/>
    <w:rsid w:val="00E54253"/>
    <w:rsid w:val="00E54471"/>
    <w:rsid w:val="00E56B38"/>
    <w:rsid w:val="00E674EF"/>
    <w:rsid w:val="00E81AFA"/>
    <w:rsid w:val="00E8398F"/>
    <w:rsid w:val="00E83AF4"/>
    <w:rsid w:val="00E87D8B"/>
    <w:rsid w:val="00E96DFE"/>
    <w:rsid w:val="00EA1624"/>
    <w:rsid w:val="00EA7621"/>
    <w:rsid w:val="00EA7C9D"/>
    <w:rsid w:val="00EB2407"/>
    <w:rsid w:val="00EB2718"/>
    <w:rsid w:val="00EC3945"/>
    <w:rsid w:val="00EC51EF"/>
    <w:rsid w:val="00EC6FF2"/>
    <w:rsid w:val="00ED25FE"/>
    <w:rsid w:val="00ED72AF"/>
    <w:rsid w:val="00EE15FB"/>
    <w:rsid w:val="00EE50AA"/>
    <w:rsid w:val="00EE7A3F"/>
    <w:rsid w:val="00EF19D4"/>
    <w:rsid w:val="00EF45B2"/>
    <w:rsid w:val="00F01C6E"/>
    <w:rsid w:val="00F20F05"/>
    <w:rsid w:val="00F21691"/>
    <w:rsid w:val="00F23991"/>
    <w:rsid w:val="00F30699"/>
    <w:rsid w:val="00F30D25"/>
    <w:rsid w:val="00F337A8"/>
    <w:rsid w:val="00F41132"/>
    <w:rsid w:val="00F43BDA"/>
    <w:rsid w:val="00F50E88"/>
    <w:rsid w:val="00F50EC7"/>
    <w:rsid w:val="00F57FBC"/>
    <w:rsid w:val="00F77BA1"/>
    <w:rsid w:val="00F83D74"/>
    <w:rsid w:val="00FB19F1"/>
    <w:rsid w:val="00FF2FBD"/>
    <w:rsid w:val="053C757E"/>
    <w:rsid w:val="1E6865AF"/>
    <w:rsid w:val="3FDC228E"/>
    <w:rsid w:val="59935683"/>
    <w:rsid w:val="699A7243"/>
    <w:rsid w:val="75596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strokecolor="#739cc3">
      <v:fill angle="90" type="gradient">
        <o:fill v:ext="view" type="gradientUnscaled"/>
      </v:fill>
      <v:stroke color="#739cc3" weight="1.25pt"/>
    </o:shapedefaults>
    <o:shapelayout v:ext="edit">
      <o:idmap v:ext="edit" data="1"/>
    </o:shapelayout>
  </w:shapeDefaults>
  <w:decimalSymbol w:val="."/>
  <w:listSeparator w:val=","/>
  <w15:docId w15:val="{0F46879C-BD1E-42A6-B508-E265FF24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semiHidden="1" w:unhideWhenUsed="1"/>
    <w:lsdException w:name="List Bullet" w:lock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locked="1"/>
    <w:lsdException w:name="Subtitle" w:locked="1" w:qFormat="1"/>
    <w:lsdException w:name="Salutation" w:locked="1" w:semiHidden="1" w:unhideWhenUsed="1"/>
    <w:lsdException w:name="Date" w:semiHidden="1" w:unhideWhenUsed="1"/>
    <w:lsdException w:name="Body Text First Indent"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uiPriority="99"/>
    <w:lsdException w:name="Balloon Text" w:semiHidden="1"/>
    <w:lsdException w:name="Table Grid" w:uiPriority="99"/>
    <w:lsdException w:name="Table Theme" w:uiPriority="9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95DC2"/>
    <w:pPr>
      <w:widowControl w:val="0"/>
      <w:jc w:val="both"/>
    </w:pPr>
    <w:rPr>
      <w:kern w:val="2"/>
      <w:sz w:val="21"/>
    </w:rPr>
  </w:style>
  <w:style w:type="paragraph" w:styleId="1">
    <w:name w:val="heading 1"/>
    <w:basedOn w:val="a"/>
    <w:next w:val="a"/>
    <w:link w:val="10"/>
    <w:qFormat/>
    <w:rsid w:val="00795DC2"/>
    <w:pPr>
      <w:keepNext/>
      <w:keepLines/>
      <w:numPr>
        <w:numId w:val="1"/>
      </w:numPr>
      <w:adjustRightInd w:val="0"/>
      <w:spacing w:before="340" w:after="330" w:line="578" w:lineRule="atLeast"/>
      <w:textAlignment w:val="baseline"/>
      <w:outlineLvl w:val="0"/>
    </w:pPr>
    <w:rPr>
      <w:b/>
      <w:kern w:val="44"/>
      <w:sz w:val="44"/>
    </w:rPr>
  </w:style>
  <w:style w:type="paragraph" w:styleId="2">
    <w:name w:val="heading 2"/>
    <w:basedOn w:val="a"/>
    <w:next w:val="a"/>
    <w:link w:val="20"/>
    <w:qFormat/>
    <w:rsid w:val="00795DC2"/>
    <w:pPr>
      <w:keepNext/>
      <w:keepLines/>
      <w:adjustRightInd w:val="0"/>
      <w:spacing w:before="260" w:after="260" w:line="416" w:lineRule="atLeast"/>
      <w:textAlignment w:val="baseline"/>
      <w:outlineLvl w:val="1"/>
    </w:pPr>
    <w:rPr>
      <w:rFonts w:ascii="Arial" w:eastAsia="黑体" w:hAnsi="Arial"/>
      <w:b/>
      <w:kern w:val="0"/>
      <w:sz w:val="32"/>
    </w:rPr>
  </w:style>
  <w:style w:type="paragraph" w:styleId="3">
    <w:name w:val="heading 3"/>
    <w:basedOn w:val="a"/>
    <w:next w:val="a"/>
    <w:qFormat/>
    <w:rsid w:val="00795DC2"/>
    <w:pPr>
      <w:keepNext/>
      <w:keepLines/>
      <w:adjustRightInd w:val="0"/>
      <w:spacing w:before="260" w:after="260" w:line="416" w:lineRule="atLeast"/>
      <w:textAlignment w:val="baseline"/>
      <w:outlineLvl w:val="2"/>
    </w:pPr>
    <w:rPr>
      <w:b/>
      <w:kern w:val="0"/>
      <w:sz w:val="32"/>
    </w:rPr>
  </w:style>
  <w:style w:type="paragraph" w:styleId="4">
    <w:name w:val="heading 4"/>
    <w:basedOn w:val="a"/>
    <w:next w:val="a"/>
    <w:link w:val="40"/>
    <w:qFormat/>
    <w:rsid w:val="00795DC2"/>
    <w:pPr>
      <w:keepNext/>
      <w:keepLines/>
      <w:adjustRightInd w:val="0"/>
      <w:spacing w:before="280" w:after="290" w:line="376" w:lineRule="atLeast"/>
      <w:textAlignment w:val="baseline"/>
      <w:outlineLvl w:val="3"/>
    </w:pPr>
    <w:rPr>
      <w:rFonts w:ascii="Arial" w:eastAsia="黑体" w:hAnsi="Arial"/>
      <w:b/>
      <w:sz w:val="28"/>
    </w:rPr>
  </w:style>
  <w:style w:type="paragraph" w:styleId="5">
    <w:name w:val="heading 5"/>
    <w:basedOn w:val="a"/>
    <w:next w:val="a"/>
    <w:qFormat/>
    <w:rsid w:val="00795DC2"/>
    <w:pPr>
      <w:keepNext/>
      <w:keepLines/>
      <w:adjustRightInd w:val="0"/>
      <w:spacing w:before="280" w:after="290" w:line="376" w:lineRule="atLeast"/>
      <w:textAlignment w:val="baseline"/>
      <w:outlineLvl w:val="4"/>
    </w:pPr>
    <w:rPr>
      <w:b/>
      <w:kern w:val="0"/>
      <w:sz w:val="28"/>
    </w:rPr>
  </w:style>
  <w:style w:type="paragraph" w:styleId="6">
    <w:name w:val="heading 6"/>
    <w:basedOn w:val="a"/>
    <w:next w:val="a"/>
    <w:qFormat/>
    <w:rsid w:val="00795DC2"/>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qFormat/>
    <w:rsid w:val="00795DC2"/>
    <w:pPr>
      <w:keepNext/>
      <w:keepLines/>
      <w:adjustRightInd w:val="0"/>
      <w:spacing w:before="240" w:after="64" w:line="320" w:lineRule="atLeast"/>
      <w:textAlignment w:val="baseline"/>
      <w:outlineLvl w:val="6"/>
    </w:pPr>
    <w:rPr>
      <w:b/>
      <w:kern w:val="0"/>
      <w:sz w:val="24"/>
    </w:rPr>
  </w:style>
  <w:style w:type="paragraph" w:styleId="8">
    <w:name w:val="heading 8"/>
    <w:basedOn w:val="a"/>
    <w:next w:val="a"/>
    <w:qFormat/>
    <w:rsid w:val="00795DC2"/>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qFormat/>
    <w:rsid w:val="00795DC2"/>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95DC2"/>
    <w:rPr>
      <w:color w:val="0000FF"/>
      <w:u w:val="single"/>
    </w:rPr>
  </w:style>
  <w:style w:type="character" w:styleId="a4">
    <w:name w:val="page number"/>
    <w:rsid w:val="00795DC2"/>
    <w:rPr>
      <w:rFonts w:cs="Times New Roman"/>
    </w:rPr>
  </w:style>
  <w:style w:type="character" w:styleId="a5">
    <w:name w:val="annotation reference"/>
    <w:semiHidden/>
    <w:rsid w:val="00795DC2"/>
    <w:rPr>
      <w:sz w:val="21"/>
    </w:rPr>
  </w:style>
  <w:style w:type="character" w:styleId="a6">
    <w:name w:val="footnote reference"/>
    <w:semiHidden/>
    <w:rsid w:val="00795DC2"/>
    <w:rPr>
      <w:vertAlign w:val="superscript"/>
    </w:rPr>
  </w:style>
  <w:style w:type="character" w:customStyle="1" w:styleId="a7">
    <w:name w:val="批注框文本 字符"/>
    <w:link w:val="a8"/>
    <w:locked/>
    <w:rsid w:val="00795DC2"/>
    <w:rPr>
      <w:rFonts w:eastAsia="宋体"/>
      <w:kern w:val="2"/>
      <w:sz w:val="18"/>
      <w:lang w:val="en-US" w:eastAsia="zh-CN"/>
    </w:rPr>
  </w:style>
  <w:style w:type="character" w:customStyle="1" w:styleId="20">
    <w:name w:val="标题 2 字符"/>
    <w:link w:val="2"/>
    <w:rsid w:val="00795DC2"/>
    <w:rPr>
      <w:rFonts w:ascii="Arial" w:eastAsia="黑体" w:hAnsi="Arial"/>
      <w:b/>
      <w:sz w:val="32"/>
    </w:rPr>
  </w:style>
  <w:style w:type="character" w:customStyle="1" w:styleId="a9">
    <w:name w:val="页脚 字符"/>
    <w:link w:val="aa"/>
    <w:uiPriority w:val="99"/>
    <w:locked/>
    <w:rsid w:val="00795DC2"/>
    <w:rPr>
      <w:kern w:val="2"/>
      <w:sz w:val="18"/>
    </w:rPr>
  </w:style>
  <w:style w:type="character" w:customStyle="1" w:styleId="StyleHeading3Char">
    <w:name w:val="Style Heading 3 + Char"/>
    <w:link w:val="StyleHeading3"/>
    <w:locked/>
    <w:rsid w:val="00795DC2"/>
    <w:rPr>
      <w:rFonts w:eastAsia="宋体"/>
      <w:b/>
      <w:kern w:val="2"/>
      <w:sz w:val="28"/>
      <w:lang w:val="en-US" w:eastAsia="zh-CN"/>
    </w:rPr>
  </w:style>
  <w:style w:type="character" w:customStyle="1" w:styleId="1CharChar">
    <w:name w:val="标题 1 Char Char"/>
    <w:rsid w:val="00795DC2"/>
    <w:rPr>
      <w:rFonts w:ascii="宋体" w:eastAsia="宋体" w:hAnsi="宋体" w:hint="eastAsia"/>
      <w:b/>
      <w:spacing w:val="-2"/>
      <w:sz w:val="24"/>
      <w:lang w:val="en-US" w:eastAsia="zh-CN"/>
    </w:rPr>
  </w:style>
  <w:style w:type="character" w:customStyle="1" w:styleId="ab">
    <w:name w:val="正文缩进 字符"/>
    <w:aliases w:val="±íÕýÎÄ 字符,ÕýÎÄ·ÇËõ½ø 字符,特点 字符,四号 字符,缩进 字符,ALT+Z 字符,段1 字符,正文不缩进 字符,正文缩进（首行缩进两字） 字符,表正文 字符,正文非缩进 字符,正文非缩进 Char Char 字符,正文非缩进 Char 字符,TBNet5 字符,标题四 字符,正文双线 字符,正文2级 字符,水上软件 字符,正文（首行无缩进） 字符,首行缩进 字符,二 字符,样式3 字符,Body Text(ch) 字符,PI 字符,特点 Char Char 字符"/>
    <w:link w:val="ac"/>
    <w:locked/>
    <w:rsid w:val="00795DC2"/>
    <w:rPr>
      <w:kern w:val="2"/>
      <w:sz w:val="21"/>
    </w:rPr>
  </w:style>
  <w:style w:type="character" w:customStyle="1" w:styleId="ad">
    <w:name w:val="批注文字 字符"/>
    <w:link w:val="ae"/>
    <w:locked/>
    <w:rsid w:val="00795DC2"/>
    <w:rPr>
      <w:kern w:val="2"/>
      <w:sz w:val="21"/>
    </w:rPr>
  </w:style>
  <w:style w:type="character" w:customStyle="1" w:styleId="10">
    <w:name w:val="标题 1 字符"/>
    <w:link w:val="1"/>
    <w:locked/>
    <w:rsid w:val="00795DC2"/>
    <w:rPr>
      <w:b/>
      <w:kern w:val="44"/>
      <w:sz w:val="44"/>
    </w:rPr>
  </w:style>
  <w:style w:type="character" w:customStyle="1" w:styleId="HTML">
    <w:name w:val="HTML 预设格式 字符"/>
    <w:link w:val="HTML0"/>
    <w:locked/>
    <w:rsid w:val="00795DC2"/>
    <w:rPr>
      <w:rFonts w:ascii="Courier New" w:hAnsi="Courier New"/>
      <w:kern w:val="2"/>
    </w:rPr>
  </w:style>
  <w:style w:type="character" w:customStyle="1" w:styleId="style1">
    <w:name w:val="style1"/>
    <w:rsid w:val="00795DC2"/>
    <w:rPr>
      <w:rFonts w:cs="Times New Roman"/>
    </w:rPr>
  </w:style>
  <w:style w:type="character" w:customStyle="1" w:styleId="40">
    <w:name w:val="标题 4 字符"/>
    <w:link w:val="4"/>
    <w:locked/>
    <w:rsid w:val="00795DC2"/>
    <w:rPr>
      <w:rFonts w:ascii="Arial" w:eastAsia="黑体" w:hAnsi="Arial"/>
      <w:b/>
      <w:kern w:val="2"/>
      <w:sz w:val="28"/>
      <w:lang w:val="en-US" w:eastAsia="zh-CN"/>
    </w:rPr>
  </w:style>
  <w:style w:type="character" w:customStyle="1" w:styleId="af">
    <w:name w:val="正文文本缩进 字符"/>
    <w:link w:val="af0"/>
    <w:rsid w:val="00795DC2"/>
    <w:rPr>
      <w:kern w:val="2"/>
      <w:sz w:val="24"/>
    </w:rPr>
  </w:style>
  <w:style w:type="character" w:customStyle="1" w:styleId="11">
    <w:name w:val="标题1"/>
    <w:rsid w:val="00795DC2"/>
  </w:style>
  <w:style w:type="paragraph" w:styleId="TOC7">
    <w:name w:val="toc 7"/>
    <w:basedOn w:val="a"/>
    <w:next w:val="a"/>
    <w:semiHidden/>
    <w:rsid w:val="00795DC2"/>
    <w:pPr>
      <w:ind w:left="1260"/>
      <w:jc w:val="left"/>
    </w:pPr>
    <w:rPr>
      <w:sz w:val="18"/>
    </w:rPr>
  </w:style>
  <w:style w:type="paragraph" w:styleId="TOC5">
    <w:name w:val="toc 5"/>
    <w:basedOn w:val="a"/>
    <w:next w:val="a"/>
    <w:semiHidden/>
    <w:rsid w:val="00795DC2"/>
    <w:pPr>
      <w:ind w:left="840"/>
      <w:jc w:val="left"/>
    </w:pPr>
    <w:rPr>
      <w:sz w:val="18"/>
    </w:rPr>
  </w:style>
  <w:style w:type="paragraph" w:styleId="TOC9">
    <w:name w:val="toc 9"/>
    <w:basedOn w:val="a"/>
    <w:next w:val="a"/>
    <w:semiHidden/>
    <w:rsid w:val="00795DC2"/>
    <w:pPr>
      <w:ind w:left="1680"/>
      <w:jc w:val="left"/>
    </w:pPr>
    <w:rPr>
      <w:sz w:val="18"/>
    </w:rPr>
  </w:style>
  <w:style w:type="paragraph" w:styleId="af0">
    <w:name w:val="Body Text Indent"/>
    <w:basedOn w:val="a"/>
    <w:link w:val="af"/>
    <w:rsid w:val="00795DC2"/>
    <w:pPr>
      <w:spacing w:after="156"/>
      <w:ind w:firstLine="480"/>
    </w:pPr>
    <w:rPr>
      <w:sz w:val="24"/>
    </w:rPr>
  </w:style>
  <w:style w:type="paragraph" w:styleId="af1">
    <w:name w:val="footnote text"/>
    <w:basedOn w:val="a"/>
    <w:semiHidden/>
    <w:rsid w:val="00795DC2"/>
    <w:pPr>
      <w:snapToGrid w:val="0"/>
      <w:jc w:val="left"/>
    </w:pPr>
    <w:rPr>
      <w:sz w:val="18"/>
    </w:rPr>
  </w:style>
  <w:style w:type="paragraph" w:styleId="aa">
    <w:name w:val="footer"/>
    <w:basedOn w:val="a"/>
    <w:link w:val="a9"/>
    <w:uiPriority w:val="99"/>
    <w:rsid w:val="00795DC2"/>
    <w:pPr>
      <w:tabs>
        <w:tab w:val="center" w:pos="4153"/>
        <w:tab w:val="right" w:pos="8306"/>
      </w:tabs>
      <w:snapToGrid w:val="0"/>
      <w:jc w:val="left"/>
    </w:pPr>
    <w:rPr>
      <w:sz w:val="18"/>
    </w:rPr>
  </w:style>
  <w:style w:type="paragraph" w:styleId="21">
    <w:name w:val="Body Text Indent 2"/>
    <w:basedOn w:val="a"/>
    <w:rsid w:val="00795DC2"/>
    <w:pPr>
      <w:ind w:leftChars="684" w:left="1436"/>
    </w:pPr>
    <w:rPr>
      <w:sz w:val="24"/>
    </w:rPr>
  </w:style>
  <w:style w:type="paragraph" w:styleId="af2">
    <w:name w:val="Block Text"/>
    <w:basedOn w:val="a"/>
    <w:rsid w:val="00795DC2"/>
    <w:pPr>
      <w:autoSpaceDE w:val="0"/>
      <w:autoSpaceDN w:val="0"/>
      <w:adjustRightInd w:val="0"/>
      <w:spacing w:line="300" w:lineRule="auto"/>
      <w:ind w:leftChars="12" w:left="29" w:right="6" w:firstLineChars="200" w:firstLine="560"/>
    </w:pPr>
    <w:rPr>
      <w:kern w:val="0"/>
      <w:sz w:val="28"/>
    </w:rPr>
  </w:style>
  <w:style w:type="paragraph" w:styleId="af3">
    <w:name w:val="Normal (Web)"/>
    <w:basedOn w:val="a"/>
    <w:uiPriority w:val="99"/>
    <w:rsid w:val="00795DC2"/>
    <w:pPr>
      <w:widowControl/>
      <w:spacing w:before="100" w:beforeAutospacing="1" w:after="100" w:afterAutospacing="1"/>
      <w:jc w:val="left"/>
    </w:pPr>
    <w:rPr>
      <w:rFonts w:ascii="宋体" w:hAnsi="宋体"/>
      <w:kern w:val="0"/>
      <w:sz w:val="24"/>
    </w:rPr>
  </w:style>
  <w:style w:type="paragraph" w:styleId="af4">
    <w:name w:val="Plain Text"/>
    <w:basedOn w:val="a"/>
    <w:rsid w:val="00795DC2"/>
    <w:rPr>
      <w:rFonts w:ascii="宋体" w:hAnsi="Courier New"/>
    </w:rPr>
  </w:style>
  <w:style w:type="paragraph" w:styleId="41">
    <w:name w:val="List 4"/>
    <w:basedOn w:val="a"/>
    <w:rsid w:val="00795DC2"/>
    <w:pPr>
      <w:ind w:leftChars="600" w:left="100" w:hangingChars="200" w:hanging="200"/>
    </w:pPr>
  </w:style>
  <w:style w:type="paragraph" w:styleId="22">
    <w:name w:val="List 2"/>
    <w:basedOn w:val="a"/>
    <w:rsid w:val="00795DC2"/>
    <w:pPr>
      <w:ind w:leftChars="200" w:left="100" w:hangingChars="200" w:hanging="200"/>
    </w:pPr>
  </w:style>
  <w:style w:type="paragraph" w:styleId="50">
    <w:name w:val="List 5"/>
    <w:basedOn w:val="a"/>
    <w:rsid w:val="00795DC2"/>
    <w:pPr>
      <w:ind w:leftChars="800" w:left="100" w:hangingChars="200" w:hanging="200"/>
    </w:pPr>
  </w:style>
  <w:style w:type="paragraph" w:styleId="42">
    <w:name w:val="List Continue 4"/>
    <w:basedOn w:val="a"/>
    <w:rsid w:val="00795DC2"/>
    <w:pPr>
      <w:spacing w:after="120"/>
      <w:ind w:leftChars="800" w:left="1680"/>
    </w:pPr>
  </w:style>
  <w:style w:type="paragraph" w:styleId="ac">
    <w:name w:val="Normal Indent"/>
    <w:aliases w:val="±íÕýÎÄ,ÕýÎÄ·ÇËõ½ø,特点,四号,缩进,ALT+Z,段1,正文不缩进,正文缩进（首行缩进两字）,表正文,正文非缩进,正文非缩进 Char Char,正文非缩进 Char,TBNet5,标题四,正文双线,正文2级,水上软件,正文（首行无缩进）,首行缩进,二,样式3,Body Text(ch),PI,特点 Char Char,特点 Char Char Char,标题4 Char Char Char,文2,普通 (Web) Char,表正文1,特点 Cha"/>
    <w:basedOn w:val="a"/>
    <w:link w:val="ab"/>
    <w:qFormat/>
    <w:rsid w:val="00795DC2"/>
    <w:pPr>
      <w:ind w:firstLine="420"/>
    </w:pPr>
  </w:style>
  <w:style w:type="paragraph" w:styleId="51">
    <w:name w:val="List Continue 5"/>
    <w:basedOn w:val="a"/>
    <w:rsid w:val="00795DC2"/>
    <w:pPr>
      <w:spacing w:after="120"/>
      <w:ind w:leftChars="1000" w:left="2100"/>
    </w:pPr>
  </w:style>
  <w:style w:type="paragraph" w:styleId="30">
    <w:name w:val="List 3"/>
    <w:basedOn w:val="a"/>
    <w:rsid w:val="00795DC2"/>
    <w:pPr>
      <w:ind w:leftChars="400" w:left="100" w:hangingChars="200" w:hanging="200"/>
    </w:pPr>
  </w:style>
  <w:style w:type="paragraph" w:styleId="a8">
    <w:name w:val="Balloon Text"/>
    <w:basedOn w:val="a"/>
    <w:link w:val="a7"/>
    <w:semiHidden/>
    <w:rsid w:val="00795DC2"/>
    <w:rPr>
      <w:sz w:val="18"/>
    </w:rPr>
  </w:style>
  <w:style w:type="paragraph" w:styleId="af5">
    <w:name w:val="Date"/>
    <w:basedOn w:val="a"/>
    <w:next w:val="a"/>
    <w:rsid w:val="00795DC2"/>
    <w:pPr>
      <w:widowControl/>
      <w:ind w:left="100"/>
      <w:jc w:val="left"/>
    </w:pPr>
    <w:rPr>
      <w:rFonts w:ascii="宋体" w:hAnsi="宋体"/>
      <w:kern w:val="0"/>
      <w:sz w:val="28"/>
    </w:rPr>
  </w:style>
  <w:style w:type="paragraph" w:styleId="31">
    <w:name w:val="List Continue 3"/>
    <w:basedOn w:val="a"/>
    <w:rsid w:val="00795DC2"/>
    <w:pPr>
      <w:spacing w:after="120"/>
      <w:ind w:leftChars="600" w:left="1260"/>
    </w:pPr>
  </w:style>
  <w:style w:type="paragraph" w:styleId="23">
    <w:name w:val="List Continue 2"/>
    <w:basedOn w:val="a"/>
    <w:rsid w:val="00795DC2"/>
    <w:pPr>
      <w:spacing w:after="120"/>
      <w:ind w:leftChars="400" w:left="840"/>
    </w:pPr>
  </w:style>
  <w:style w:type="paragraph" w:styleId="af6">
    <w:name w:val="annotation subject"/>
    <w:basedOn w:val="ae"/>
    <w:next w:val="ae"/>
    <w:semiHidden/>
    <w:rsid w:val="00795DC2"/>
    <w:rPr>
      <w:b/>
    </w:rPr>
  </w:style>
  <w:style w:type="paragraph" w:styleId="TOC2">
    <w:name w:val="toc 2"/>
    <w:basedOn w:val="a"/>
    <w:next w:val="a"/>
    <w:semiHidden/>
    <w:rsid w:val="00795DC2"/>
    <w:pPr>
      <w:ind w:left="210"/>
      <w:jc w:val="left"/>
    </w:pPr>
    <w:rPr>
      <w:smallCaps/>
      <w:sz w:val="20"/>
    </w:rPr>
  </w:style>
  <w:style w:type="paragraph" w:styleId="af7">
    <w:name w:val="List Continue"/>
    <w:basedOn w:val="a"/>
    <w:rsid w:val="00795DC2"/>
    <w:pPr>
      <w:spacing w:after="120"/>
      <w:ind w:leftChars="200" w:left="420"/>
    </w:pPr>
  </w:style>
  <w:style w:type="paragraph" w:styleId="32">
    <w:name w:val="Body Text Indent 3"/>
    <w:basedOn w:val="a"/>
    <w:rsid w:val="00795DC2"/>
    <w:pPr>
      <w:spacing w:after="120"/>
      <w:ind w:leftChars="200" w:left="420"/>
    </w:pPr>
    <w:rPr>
      <w:sz w:val="16"/>
    </w:rPr>
  </w:style>
  <w:style w:type="paragraph" w:styleId="af8">
    <w:name w:val="Body Text"/>
    <w:basedOn w:val="a"/>
    <w:rsid w:val="00795DC2"/>
    <w:rPr>
      <w:sz w:val="24"/>
    </w:rPr>
  </w:style>
  <w:style w:type="paragraph" w:styleId="af9">
    <w:name w:val="List"/>
    <w:basedOn w:val="a"/>
    <w:rsid w:val="00795DC2"/>
    <w:pPr>
      <w:ind w:left="200" w:hangingChars="200" w:hanging="200"/>
    </w:pPr>
  </w:style>
  <w:style w:type="paragraph" w:styleId="TOC4">
    <w:name w:val="toc 4"/>
    <w:basedOn w:val="a"/>
    <w:next w:val="a"/>
    <w:semiHidden/>
    <w:rsid w:val="00795DC2"/>
    <w:pPr>
      <w:tabs>
        <w:tab w:val="left" w:pos="1080"/>
        <w:tab w:val="right" w:leader="dot" w:pos="9125"/>
      </w:tabs>
      <w:adjustRightInd w:val="0"/>
      <w:snapToGrid w:val="0"/>
      <w:spacing w:line="360" w:lineRule="auto"/>
      <w:jc w:val="left"/>
    </w:pPr>
    <w:rPr>
      <w:sz w:val="18"/>
    </w:rPr>
  </w:style>
  <w:style w:type="paragraph" w:styleId="afa">
    <w:name w:val="Document Map"/>
    <w:basedOn w:val="a"/>
    <w:semiHidden/>
    <w:rsid w:val="00795DC2"/>
    <w:pPr>
      <w:shd w:val="clear" w:color="auto" w:fill="000080"/>
    </w:pPr>
  </w:style>
  <w:style w:type="paragraph" w:styleId="afb">
    <w:name w:val="header"/>
    <w:basedOn w:val="a"/>
    <w:rsid w:val="00795DC2"/>
    <w:pPr>
      <w:pBdr>
        <w:bottom w:val="single" w:sz="6" w:space="1" w:color="auto"/>
      </w:pBdr>
      <w:tabs>
        <w:tab w:val="center" w:pos="4153"/>
        <w:tab w:val="right" w:pos="8306"/>
      </w:tabs>
      <w:snapToGrid w:val="0"/>
      <w:jc w:val="center"/>
    </w:pPr>
    <w:rPr>
      <w:sz w:val="18"/>
    </w:rPr>
  </w:style>
  <w:style w:type="paragraph" w:styleId="TOC8">
    <w:name w:val="toc 8"/>
    <w:basedOn w:val="a"/>
    <w:next w:val="a"/>
    <w:semiHidden/>
    <w:rsid w:val="00795DC2"/>
    <w:pPr>
      <w:ind w:left="1470"/>
      <w:jc w:val="left"/>
    </w:pPr>
    <w:rPr>
      <w:sz w:val="18"/>
    </w:rPr>
  </w:style>
  <w:style w:type="paragraph" w:styleId="HTML0">
    <w:name w:val="HTML Preformatted"/>
    <w:basedOn w:val="a"/>
    <w:link w:val="HTML"/>
    <w:rsid w:val="00795DC2"/>
    <w:rPr>
      <w:rFonts w:ascii="Courier New" w:hAnsi="Courier New"/>
      <w:sz w:val="20"/>
    </w:rPr>
  </w:style>
  <w:style w:type="paragraph" w:styleId="afc">
    <w:name w:val="Body Text First Indent"/>
    <w:basedOn w:val="a"/>
    <w:rsid w:val="00795DC2"/>
    <w:pPr>
      <w:spacing w:line="360" w:lineRule="auto"/>
      <w:ind w:firstLine="482"/>
    </w:pPr>
    <w:rPr>
      <w:b/>
      <w:sz w:val="24"/>
    </w:rPr>
  </w:style>
  <w:style w:type="paragraph" w:styleId="TOC3">
    <w:name w:val="toc 3"/>
    <w:basedOn w:val="a"/>
    <w:next w:val="a"/>
    <w:qFormat/>
    <w:rsid w:val="00795DC2"/>
    <w:pPr>
      <w:ind w:left="420"/>
      <w:jc w:val="left"/>
    </w:pPr>
    <w:rPr>
      <w:i/>
      <w:sz w:val="20"/>
    </w:rPr>
  </w:style>
  <w:style w:type="paragraph" w:styleId="24">
    <w:name w:val="Body Text 2"/>
    <w:basedOn w:val="a"/>
    <w:rsid w:val="00795DC2"/>
    <w:rPr>
      <w:rFonts w:ascii="宋体" w:hAnsi="宋体"/>
      <w:sz w:val="24"/>
    </w:rPr>
  </w:style>
  <w:style w:type="paragraph" w:styleId="TOC6">
    <w:name w:val="toc 6"/>
    <w:basedOn w:val="a"/>
    <w:next w:val="a"/>
    <w:semiHidden/>
    <w:rsid w:val="00795DC2"/>
    <w:pPr>
      <w:ind w:left="1050"/>
      <w:jc w:val="left"/>
    </w:pPr>
    <w:rPr>
      <w:sz w:val="18"/>
    </w:rPr>
  </w:style>
  <w:style w:type="paragraph" w:styleId="ae">
    <w:name w:val="annotation text"/>
    <w:basedOn w:val="a"/>
    <w:link w:val="ad"/>
    <w:semiHidden/>
    <w:rsid w:val="00795DC2"/>
    <w:pPr>
      <w:jc w:val="left"/>
    </w:pPr>
  </w:style>
  <w:style w:type="paragraph" w:styleId="TOC1">
    <w:name w:val="toc 1"/>
    <w:basedOn w:val="a"/>
    <w:next w:val="a"/>
    <w:semiHidden/>
    <w:rsid w:val="00795DC2"/>
    <w:pPr>
      <w:tabs>
        <w:tab w:val="left" w:pos="840"/>
        <w:tab w:val="right" w:leader="dot" w:pos="9402"/>
      </w:tabs>
      <w:adjustRightInd w:val="0"/>
      <w:snapToGrid w:val="0"/>
      <w:spacing w:line="360" w:lineRule="auto"/>
      <w:jc w:val="left"/>
    </w:pPr>
    <w:rPr>
      <w:rFonts w:ascii="Arial" w:hAnsi="宋体"/>
      <w:caps/>
      <w:w w:val="80"/>
      <w:sz w:val="24"/>
    </w:rPr>
  </w:style>
  <w:style w:type="paragraph" w:customStyle="1" w:styleId="Char2">
    <w:name w:val="Char2"/>
    <w:basedOn w:val="a"/>
    <w:rsid w:val="00795DC2"/>
    <w:pPr>
      <w:widowControl/>
      <w:spacing w:after="160" w:line="240" w:lineRule="exact"/>
      <w:jc w:val="left"/>
    </w:pPr>
    <w:rPr>
      <w:rFonts w:ascii="Verdana" w:eastAsia="仿宋_GB2312" w:hAnsi="Verdana"/>
      <w:kern w:val="0"/>
      <w:sz w:val="24"/>
      <w:lang w:eastAsia="en-US"/>
    </w:rPr>
  </w:style>
  <w:style w:type="paragraph" w:customStyle="1" w:styleId="afd">
    <w:name w:val="文档正文"/>
    <w:basedOn w:val="a"/>
    <w:rsid w:val="00795DC2"/>
    <w:pPr>
      <w:adjustRightInd w:val="0"/>
      <w:spacing w:line="480" w:lineRule="atLeast"/>
      <w:ind w:firstLine="567"/>
      <w:textAlignment w:val="baseline"/>
    </w:pPr>
    <w:rPr>
      <w:rFonts w:ascii="仿宋_GB2312" w:eastAsia="仿宋_GB2312"/>
      <w:kern w:val="0"/>
      <w:sz w:val="28"/>
    </w:rPr>
  </w:style>
  <w:style w:type="paragraph" w:customStyle="1" w:styleId="12">
    <w:name w:val="列出段落1"/>
    <w:basedOn w:val="a"/>
    <w:rsid w:val="00795DC2"/>
    <w:pPr>
      <w:ind w:firstLineChars="200" w:firstLine="420"/>
    </w:pPr>
  </w:style>
  <w:style w:type="paragraph" w:customStyle="1" w:styleId="215">
    <w:name w:val="样式 标题 2 + 黑色 行距: 1.5 倍行距"/>
    <w:basedOn w:val="2"/>
    <w:uiPriority w:val="99"/>
    <w:rsid w:val="00795DC2"/>
    <w:pPr>
      <w:adjustRightInd/>
      <w:spacing w:line="360" w:lineRule="auto"/>
      <w:ind w:firstLineChars="1246" w:firstLine="3502"/>
      <w:textAlignment w:val="auto"/>
    </w:pPr>
    <w:rPr>
      <w:rFonts w:ascii="楷体_GB2312" w:eastAsia="楷体_GB2312" w:hAnsi="宋体" w:cs="仿宋_GB2312"/>
      <w:bCs/>
      <w:kern w:val="2"/>
      <w:sz w:val="28"/>
      <w:szCs w:val="28"/>
    </w:rPr>
  </w:style>
  <w:style w:type="paragraph" w:customStyle="1" w:styleId="StyleHeading3">
    <w:name w:val="Style Heading 3 +"/>
    <w:basedOn w:val="3"/>
    <w:link w:val="StyleHeading3Char"/>
    <w:rsid w:val="00795DC2"/>
    <w:pPr>
      <w:adjustRightInd/>
      <w:spacing w:before="120" w:after="120" w:line="120" w:lineRule="atLeast"/>
      <w:textAlignment w:val="auto"/>
    </w:pPr>
    <w:rPr>
      <w:kern w:val="2"/>
      <w:sz w:val="28"/>
    </w:rPr>
  </w:style>
  <w:style w:type="paragraph" w:customStyle="1" w:styleId="13">
    <w:name w:val="1"/>
    <w:basedOn w:val="a"/>
    <w:next w:val="af4"/>
    <w:rsid w:val="00795DC2"/>
    <w:rPr>
      <w:rFonts w:ascii="宋体" w:hAnsi="Courier New"/>
    </w:rPr>
  </w:style>
  <w:style w:type="paragraph" w:customStyle="1" w:styleId="afe">
    <w:name w:val="简单回函地址"/>
    <w:basedOn w:val="a"/>
    <w:rsid w:val="00795DC2"/>
  </w:style>
  <w:style w:type="paragraph" w:customStyle="1" w:styleId="title1">
    <w:name w:val="title1"/>
    <w:basedOn w:val="a"/>
    <w:rsid w:val="00795DC2"/>
    <w:pPr>
      <w:widowControl/>
      <w:spacing w:before="100" w:beforeAutospacing="1" w:after="100" w:afterAutospacing="1"/>
      <w:jc w:val="left"/>
    </w:pPr>
    <w:rPr>
      <w:kern w:val="0"/>
      <w:sz w:val="24"/>
      <w:szCs w:val="24"/>
    </w:rPr>
  </w:style>
  <w:style w:type="paragraph" w:customStyle="1" w:styleId="p0">
    <w:name w:val="p0"/>
    <w:basedOn w:val="a"/>
    <w:rsid w:val="00795DC2"/>
    <w:pPr>
      <w:widowControl/>
    </w:pPr>
    <w:rPr>
      <w:kern w:val="0"/>
      <w:szCs w:val="21"/>
    </w:rPr>
  </w:style>
  <w:style w:type="paragraph" w:customStyle="1" w:styleId="25">
    <w:name w:val="纯文本2"/>
    <w:basedOn w:val="a"/>
    <w:rsid w:val="00795DC2"/>
    <w:rPr>
      <w:rFonts w:ascii="宋体" w:hAnsi="Courier New"/>
      <w:sz w:val="28"/>
      <w:szCs w:val="24"/>
    </w:rPr>
  </w:style>
  <w:style w:type="paragraph" w:customStyle="1" w:styleId="PlainText1">
    <w:name w:val="Plain Text1"/>
    <w:basedOn w:val="a"/>
    <w:rsid w:val="00795DC2"/>
    <w:pPr>
      <w:widowControl/>
      <w:adjustRightInd w:val="0"/>
      <w:jc w:val="left"/>
      <w:textAlignment w:val="baseline"/>
    </w:pPr>
    <w:rPr>
      <w:rFonts w:ascii="宋体" w:eastAsia="楷体_GB2312" w:hAnsi="Courier New"/>
      <w:kern w:val="0"/>
      <w:sz w:val="26"/>
    </w:rPr>
  </w:style>
  <w:style w:type="paragraph" w:customStyle="1" w:styleId="aff">
    <w:name w:val="图文"/>
    <w:basedOn w:val="a"/>
    <w:rsid w:val="00795DC2"/>
    <w:pPr>
      <w:adjustRightInd w:val="0"/>
      <w:snapToGrid w:val="0"/>
      <w:spacing w:after="50" w:line="360" w:lineRule="auto"/>
    </w:pPr>
    <w:rPr>
      <w:sz w:val="24"/>
    </w:rPr>
  </w:style>
  <w:style w:type="paragraph" w:customStyle="1" w:styleId="ParaCharCharCharChar">
    <w:name w:val="默认段落字体 Para Char Char Char Char"/>
    <w:basedOn w:val="a"/>
    <w:rsid w:val="00795DC2"/>
  </w:style>
  <w:style w:type="paragraph" w:customStyle="1" w:styleId="CharCharChar1Char">
    <w:name w:val="Char Char Char1 Char"/>
    <w:basedOn w:val="a"/>
    <w:rsid w:val="00795DC2"/>
  </w:style>
  <w:style w:type="paragraph" w:customStyle="1" w:styleId="60">
    <w:name w:val="6"/>
    <w:basedOn w:val="a"/>
    <w:rsid w:val="00795DC2"/>
    <w:pPr>
      <w:widowControl/>
      <w:spacing w:after="160" w:line="240" w:lineRule="exact"/>
      <w:jc w:val="left"/>
    </w:pPr>
    <w:rPr>
      <w:rFonts w:ascii="Verdana" w:eastAsia="仿宋_GB2312" w:hAnsi="Verdana"/>
      <w:kern w:val="0"/>
      <w:sz w:val="24"/>
      <w:lang w:eastAsia="en-US"/>
    </w:rPr>
  </w:style>
  <w:style w:type="paragraph" w:customStyle="1" w:styleId="CharCharCharChar">
    <w:name w:val="Char Char Char Char"/>
    <w:basedOn w:val="a"/>
    <w:rsid w:val="00795DC2"/>
    <w:pPr>
      <w:widowControl/>
      <w:spacing w:after="160" w:line="240" w:lineRule="exact"/>
      <w:jc w:val="left"/>
    </w:pPr>
    <w:rPr>
      <w:rFonts w:ascii="Verdana" w:eastAsia="仿宋_GB2312" w:hAnsi="Verdana"/>
      <w:kern w:val="0"/>
      <w:sz w:val="24"/>
      <w:lang w:eastAsia="en-US"/>
    </w:rPr>
  </w:style>
  <w:style w:type="paragraph" w:styleId="aff0">
    <w:name w:val="List Paragraph"/>
    <w:basedOn w:val="a"/>
    <w:qFormat/>
    <w:rsid w:val="00795DC2"/>
    <w:pPr>
      <w:ind w:firstLineChars="200" w:firstLine="420"/>
    </w:pPr>
    <w:rPr>
      <w:szCs w:val="24"/>
    </w:rPr>
  </w:style>
  <w:style w:type="character" w:customStyle="1" w:styleId="Char1">
    <w:name w:val="正文缩进 Char1"/>
    <w:aliases w:val="±íÕýÎÄ Char,ÕýÎÄ·ÇËõ½ø Char,特点 Char,四号 Char,缩进 Char,ALT+Z Char,段1 Char,正文不缩进 Char,正文缩进（首行缩进两字） Char,表正文 Char,正文非缩进 Char1,正文非缩进 Char Char Char,正文非缩进 Char Char1,TBNet5 Char,标题四 Char,正文双线 Char,正文2级 Char,水上软件 Char,正文（首行无缩进） Char,首行缩进 Char,二 Char"/>
    <w:rsid w:val="0010769D"/>
    <w:rPr>
      <w:rFonts w:ascii="Times New Roman" w:hAnsi="Times New Roman"/>
      <w:kern w:val="2"/>
      <w:sz w:val="32"/>
      <w:szCs w:val="24"/>
    </w:rPr>
  </w:style>
  <w:style w:type="paragraph" w:customStyle="1" w:styleId="aff1">
    <w:basedOn w:val="a"/>
    <w:next w:val="aff0"/>
    <w:uiPriority w:val="34"/>
    <w:qFormat/>
    <w:rsid w:val="00B75691"/>
    <w:pPr>
      <w:ind w:firstLineChars="200" w:firstLine="420"/>
    </w:pPr>
    <w:rPr>
      <w:szCs w:val="24"/>
    </w:rPr>
  </w:style>
  <w:style w:type="paragraph" w:customStyle="1" w:styleId="aff2">
    <w:name w:val="标准文本"/>
    <w:basedOn w:val="a"/>
    <w:rsid w:val="00152343"/>
    <w:pPr>
      <w:spacing w:line="360" w:lineRule="auto"/>
      <w:ind w:firstLineChars="200" w:firstLine="48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543106279@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D1683-33BF-450C-9611-A8D5B96A8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31</Pages>
  <Words>17690</Words>
  <Characters>2355</Characters>
  <Application>Microsoft Office Word</Application>
  <DocSecurity>0</DocSecurity>
  <PresentationFormat/>
  <Lines>19</Lines>
  <Paragraphs>40</Paragraphs>
  <Slides>0</Slides>
  <Notes>0</Notes>
  <HiddenSlides>0</HiddenSlides>
  <MMClips>0</MMClips>
  <ScaleCrop>false</ScaleCrop>
  <Company>Lenovo</Company>
  <LinksUpToDate>false</LinksUpToDate>
  <CharactersWithSpaces>20005</CharactersWithSpaces>
  <SharedDoc>false</SharedDoc>
  <HLinks>
    <vt:vector size="6" baseType="variant">
      <vt:variant>
        <vt:i4>6684685</vt:i4>
      </vt:variant>
      <vt:variant>
        <vt:i4>0</vt:i4>
      </vt:variant>
      <vt:variant>
        <vt:i4>0</vt:i4>
      </vt:variant>
      <vt:variant>
        <vt:i4>5</vt:i4>
      </vt:variant>
      <vt:variant>
        <vt:lpwstr>mailto:ntxjhjs@126.com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南京国衡南通分公司 代理 招标及竞谈 书</dc:title>
  <dc:creator>戴健秋</dc:creator>
  <cp:lastModifiedBy>a10</cp:lastModifiedBy>
  <cp:revision>22</cp:revision>
  <cp:lastPrinted>2017-04-28T06:46:00Z</cp:lastPrinted>
  <dcterms:created xsi:type="dcterms:W3CDTF">2018-08-15T09:32:00Z</dcterms:created>
  <dcterms:modified xsi:type="dcterms:W3CDTF">2018-12-06T06:03:00Z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